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81"/>
      </w:tblGrid>
      <w:tr w:rsidR="00865583" w14:paraId="7FFBC38F" w14:textId="77777777">
        <w:tc>
          <w:tcPr>
            <w:tcW w:w="3936" w:type="dxa"/>
          </w:tcPr>
          <w:p w14:paraId="1917EFA1" w14:textId="77777777" w:rsidR="00865583" w:rsidRDefault="005B5F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XÃ NA SANG</w:t>
            </w:r>
          </w:p>
          <w:p w14:paraId="4650B760" w14:textId="77777777" w:rsidR="00865583" w:rsidRDefault="0096495E">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66C48EEF" wp14:editId="1DAC42B0">
                      <wp:simplePos x="0" y="0"/>
                      <wp:positionH relativeFrom="column">
                        <wp:posOffset>507365</wp:posOffset>
                      </wp:positionH>
                      <wp:positionV relativeFrom="paragraph">
                        <wp:posOffset>190500</wp:posOffset>
                      </wp:positionV>
                      <wp:extent cx="1158240" cy="0"/>
                      <wp:effectExtent l="6350" t="6350" r="698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ABDA0"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15pt" to="13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sAEAAEgDAAAOAAAAZHJzL2Uyb0RvYy54bWysU8Fu2zAMvQ/YPwi6L46DZe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"/>
                  </w:pict>
                </mc:Fallback>
              </mc:AlternateContent>
            </w:r>
            <w:r w:rsidR="005B5F89">
              <w:rPr>
                <w:rFonts w:ascii="Times New Roman" w:eastAsia="Times New Roman" w:hAnsi="Times New Roman" w:cs="Times New Roman"/>
                <w:b/>
                <w:sz w:val="24"/>
                <w:szCs w:val="24"/>
              </w:rPr>
              <w:t>TRƯỜNG MN SỐ 2 NA SANG</w:t>
            </w:r>
          </w:p>
          <w:p w14:paraId="2197A715" w14:textId="77777777" w:rsidR="00865583" w:rsidRDefault="00865583">
            <w:pPr>
              <w:rPr>
                <w:rFonts w:ascii="Times New Roman" w:eastAsia="Times New Roman" w:hAnsi="Times New Roman" w:cs="Times New Roman"/>
                <w:sz w:val="26"/>
                <w:szCs w:val="26"/>
              </w:rPr>
            </w:pPr>
          </w:p>
          <w:p w14:paraId="51F195DD" w14:textId="77777777" w:rsidR="00865583" w:rsidRPr="00B62972" w:rsidRDefault="0096495E">
            <w:pPr>
              <w:jc w:val="center"/>
              <w:rPr>
                <w:rFonts w:ascii="Times New Roman" w:eastAsia="Times New Roman" w:hAnsi="Times New Roman" w:cs="Times New Roman"/>
                <w:sz w:val="26"/>
                <w:szCs w:val="26"/>
              </w:rPr>
            </w:pPr>
            <w:r w:rsidRPr="00B62972">
              <w:rPr>
                <w:rFonts w:ascii="Times New Roman" w:eastAsia="Times New Roman" w:hAnsi="Times New Roman" w:cs="Times New Roman"/>
                <w:sz w:val="26"/>
                <w:szCs w:val="26"/>
              </w:rPr>
              <w:t xml:space="preserve">Số: </w:t>
            </w:r>
            <w:r w:rsidR="005C431C" w:rsidRPr="00B62972">
              <w:rPr>
                <w:rFonts w:ascii="Times New Roman" w:hAnsi="Times New Roman" w:cs="Times New Roman"/>
                <w:sz w:val="26"/>
                <w:szCs w:val="26"/>
              </w:rPr>
              <w:t xml:space="preserve">     /KH-MNS2NS</w:t>
            </w:r>
          </w:p>
          <w:p w14:paraId="3C0F12D5" w14:textId="77777777" w:rsidR="00865583" w:rsidRDefault="00865583">
            <w:pPr>
              <w:jc w:val="center"/>
              <w:rPr>
                <w:rFonts w:ascii="Times New Roman" w:eastAsia="Times New Roman" w:hAnsi="Times New Roman" w:cs="Times New Roman"/>
                <w:sz w:val="26"/>
                <w:szCs w:val="26"/>
              </w:rPr>
            </w:pPr>
          </w:p>
        </w:tc>
        <w:tc>
          <w:tcPr>
            <w:tcW w:w="5681" w:type="dxa"/>
          </w:tcPr>
          <w:p w14:paraId="29523D29" w14:textId="77777777" w:rsidR="00865583" w:rsidRDefault="009649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VIÊT NAM</w:t>
            </w:r>
          </w:p>
          <w:p w14:paraId="5301282F" w14:textId="77777777" w:rsidR="00865583" w:rsidRDefault="0096495E">
            <w:pPr>
              <w:jc w:val="center"/>
              <w:rPr>
                <w:rFonts w:ascii="Times New Roman" w:eastAsia="Times New Roman" w:hAnsi="Times New Roman" w:cs="Times New Roman"/>
                <w:sz w:val="26"/>
                <w:szCs w:val="26"/>
              </w:rPr>
            </w:pPr>
            <w:r>
              <w:rPr>
                <w:rFonts w:ascii="Times New Roman" w:eastAsia="Times New Roman" w:hAnsi="Times New Roman" w:cs="Times New Roman"/>
                <w:b/>
                <w:sz w:val="28"/>
                <w:szCs w:val="28"/>
              </w:rPr>
              <w:t>Độc lập - Tự do - Hạnh phúc</w:t>
            </w:r>
          </w:p>
          <w:p w14:paraId="6E6F6831" w14:textId="77777777" w:rsidR="00865583" w:rsidRDefault="0096495E">
            <w:pPr>
              <w:rPr>
                <w:rFonts w:ascii="Times New Roman" w:eastAsia="Times New Roman" w:hAnsi="Times New Roman" w:cs="Times New Roman"/>
                <w:b/>
                <w:sz w:val="24"/>
                <w:szCs w:val="24"/>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48727EF" wp14:editId="0013FF67">
                      <wp:simplePos x="0" y="0"/>
                      <wp:positionH relativeFrom="column">
                        <wp:posOffset>659130</wp:posOffset>
                      </wp:positionH>
                      <wp:positionV relativeFrom="paragraph">
                        <wp:posOffset>36830</wp:posOffset>
                      </wp:positionV>
                      <wp:extent cx="2187575" cy="0"/>
                      <wp:effectExtent l="9525" t="9525" r="1270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0B72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2.9pt" to="224.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"/>
                  </w:pict>
                </mc:Fallback>
              </mc:AlternateContent>
            </w:r>
            <w:r>
              <w:rPr>
                <w:rFonts w:ascii="Times New Roman" w:eastAsia="Times New Roman" w:hAnsi="Times New Roman" w:cs="Times New Roman"/>
                <w:b/>
                <w:sz w:val="24"/>
                <w:szCs w:val="24"/>
              </w:rPr>
              <w:t xml:space="preserve">   </w:t>
            </w:r>
          </w:p>
          <w:p w14:paraId="42FD06D4" w14:textId="77777777" w:rsidR="00865583" w:rsidRDefault="005C431C">
            <w:pPr>
              <w:jc w:val="center"/>
              <w:rPr>
                <w:rFonts w:ascii="Times New Roman" w:eastAsia="Times New Roman" w:hAnsi="Times New Roman" w:cs="Times New Roman"/>
                <w:sz w:val="28"/>
                <w:szCs w:val="28"/>
              </w:rPr>
            </w:pPr>
            <w:r>
              <w:rPr>
                <w:rFonts w:ascii="Times New Roman" w:eastAsia="Times New Roman" w:hAnsi="Times New Roman" w:cs="Times New Roman"/>
                <w:i/>
                <w:sz w:val="26"/>
                <w:szCs w:val="26"/>
              </w:rPr>
              <w:t xml:space="preserve"> Na Sang, ngày    </w:t>
            </w:r>
            <w:r w:rsidR="0096495E">
              <w:rPr>
                <w:rFonts w:ascii="Times New Roman" w:eastAsia="Times New Roman" w:hAnsi="Times New Roman" w:cs="Times New Roman"/>
                <w:i/>
                <w:sz w:val="26"/>
                <w:szCs w:val="26"/>
              </w:rPr>
              <w:t xml:space="preserve">  tháng  8  năm 2025</w:t>
            </w:r>
          </w:p>
        </w:tc>
      </w:tr>
    </w:tbl>
    <w:p w14:paraId="788A4F44" w14:textId="77777777" w:rsidR="00865583" w:rsidRDefault="00865583">
      <w:pPr>
        <w:spacing w:after="0" w:line="240" w:lineRule="auto"/>
        <w:jc w:val="center"/>
        <w:rPr>
          <w:rFonts w:ascii="Times New Roman" w:eastAsia="Arial Unicode MS" w:hAnsi="Times New Roman" w:cs="Times New Roman"/>
          <w:b/>
          <w:bCs/>
          <w:kern w:val="28"/>
          <w:sz w:val="28"/>
          <w:szCs w:val="28"/>
          <w:lang w:eastAsia="zh-CN"/>
        </w:rPr>
      </w:pPr>
    </w:p>
    <w:p w14:paraId="6D0FC987" w14:textId="77777777" w:rsidR="00865583" w:rsidRDefault="0096495E">
      <w:pPr>
        <w:spacing w:after="0" w:line="240" w:lineRule="auto"/>
        <w:jc w:val="center"/>
        <w:rPr>
          <w:rFonts w:ascii="Times New Roman" w:eastAsia="Arial Unicode MS" w:hAnsi="Times New Roman" w:cs="Times New Roman"/>
          <w:b/>
          <w:bCs/>
          <w:kern w:val="28"/>
          <w:sz w:val="28"/>
          <w:szCs w:val="28"/>
          <w:lang w:eastAsia="zh-CN"/>
        </w:rPr>
      </w:pPr>
      <w:r>
        <w:rPr>
          <w:rFonts w:ascii="Times New Roman" w:eastAsia="Arial Unicode MS" w:hAnsi="Times New Roman" w:cs="Times New Roman"/>
          <w:b/>
          <w:bCs/>
          <w:kern w:val="28"/>
          <w:sz w:val="28"/>
          <w:szCs w:val="28"/>
          <w:lang w:eastAsia="zh-CN"/>
        </w:rPr>
        <w:t xml:space="preserve">KẾ HOẠCH CHIẾN LƯỢC PHÁT TRIỂN NHÀ TRƯỜNG </w:t>
      </w:r>
    </w:p>
    <w:p w14:paraId="11B33A8E" w14:textId="77777777" w:rsidR="00865583" w:rsidRDefault="0096495E">
      <w:pPr>
        <w:spacing w:after="0" w:line="240" w:lineRule="auto"/>
        <w:jc w:val="center"/>
        <w:rPr>
          <w:rFonts w:ascii="Times New Roman" w:eastAsia="Arial Unicode MS" w:hAnsi="Times New Roman"/>
          <w:kern w:val="28"/>
          <w:sz w:val="28"/>
          <w:szCs w:val="28"/>
          <w:lang w:eastAsia="zh-CN"/>
        </w:rPr>
      </w:pPr>
      <w:r>
        <w:rPr>
          <w:rFonts w:ascii="Times New Roman" w:eastAsia="Arial Unicode MS" w:hAnsi="Times New Roman" w:cs="Times New Roman"/>
          <w:b/>
          <w:bCs/>
          <w:kern w:val="28"/>
          <w:sz w:val="28"/>
          <w:szCs w:val="28"/>
          <w:lang w:eastAsia="zh-CN"/>
        </w:rPr>
        <w:t>GIAI ĐOẠN 2025 - 2030</w:t>
      </w:r>
    </w:p>
    <w:p w14:paraId="23DA0C77" w14:textId="77777777" w:rsidR="00865583" w:rsidRDefault="00865583">
      <w:pPr>
        <w:spacing w:after="120"/>
        <w:rPr>
          <w:rFonts w:ascii="Times New Roman" w:hAnsi="Times New Roman" w:cs="Times New Roman"/>
          <w:sz w:val="28"/>
          <w:szCs w:val="28"/>
        </w:rPr>
      </w:pPr>
    </w:p>
    <w:p w14:paraId="7F1CF184" w14:textId="77777777" w:rsidR="007D449A" w:rsidRDefault="0096495E" w:rsidP="007D449A">
      <w:pPr>
        <w:spacing w:before="120" w:after="120" w:line="240" w:lineRule="auto"/>
        <w:ind w:firstLine="720"/>
        <w:rPr>
          <w:rFonts w:ascii="Times New Roman" w:hAnsi="Times New Roman" w:cs="Times New Roman"/>
          <w:b/>
          <w:sz w:val="28"/>
          <w:szCs w:val="28"/>
        </w:rPr>
      </w:pPr>
      <w:r w:rsidRPr="007D449A">
        <w:rPr>
          <w:rFonts w:ascii="Times New Roman" w:hAnsi="Times New Roman" w:cs="Times New Roman"/>
          <w:b/>
          <w:sz w:val="28"/>
          <w:szCs w:val="28"/>
        </w:rPr>
        <w:t>I. CĂN CỨ XÂY DỰNG KẾ HOẠCH</w:t>
      </w:r>
    </w:p>
    <w:p w14:paraId="146A4F50" w14:textId="77777777" w:rsidR="007D449A" w:rsidRDefault="0096495E" w:rsidP="007D449A">
      <w:pPr>
        <w:spacing w:before="120" w:after="120" w:line="240" w:lineRule="auto"/>
        <w:ind w:firstLine="720"/>
        <w:rPr>
          <w:rFonts w:ascii="Times New Roman" w:hAnsi="Times New Roman" w:cs="Times New Roman"/>
          <w:b/>
          <w:sz w:val="28"/>
          <w:szCs w:val="28"/>
        </w:rPr>
      </w:pPr>
      <w:r w:rsidRPr="007D449A">
        <w:rPr>
          <w:rFonts w:ascii="Times New Roman" w:hAnsi="Times New Roman" w:cs="Times New Roman"/>
          <w:b/>
          <w:sz w:val="28"/>
          <w:szCs w:val="28"/>
        </w:rPr>
        <w:t>1. Căn cứ pháp lý</w:t>
      </w:r>
    </w:p>
    <w:p w14:paraId="4D717B5D"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Luật Giáo dục số 43/2019/QH14 ngày 14/6/2019;</w:t>
      </w:r>
    </w:p>
    <w:p w14:paraId="15968DAF"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Luật  nhà giáo số 73/2025/QH15 ngày 16/6/2025;</w:t>
      </w:r>
    </w:p>
    <w:p w14:paraId="4BC61F75"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Nghị quyết số 71-QĐ/TW ngày 22/8/2025, Nghị quyết của bộ chính trị về đột phá phát triển giáo dục và đào tạ</w:t>
      </w:r>
      <w:r w:rsidR="007D449A">
        <w:rPr>
          <w:rFonts w:ascii="Times New Roman" w:hAnsi="Times New Roman" w:cs="Times New Roman"/>
          <w:i/>
          <w:sz w:val="28"/>
          <w:szCs w:val="28"/>
        </w:rPr>
        <w:t>o;</w:t>
      </w:r>
    </w:p>
    <w:p w14:paraId="0AB19DC7"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Quyết định số 1705/QĐ-TTg của Thủ tướng Chính phủ ngày 31 tháng 12 năm 2024 Phê duyệt Chiến lược phát triển giáo dục đến năm 2030, tầm nhìn đế</w:t>
      </w:r>
      <w:r w:rsidR="007D449A">
        <w:rPr>
          <w:rFonts w:ascii="Times New Roman" w:hAnsi="Times New Roman" w:cs="Times New Roman"/>
          <w:i/>
          <w:sz w:val="28"/>
          <w:szCs w:val="28"/>
        </w:rPr>
        <w:t>n năm 2045;</w:t>
      </w:r>
    </w:p>
    <w:p w14:paraId="5AFE9FB4"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Quyết định số 525/QĐ-TTg của Thủ tướng Chính phủ Ban hành Kế hoạch thực hiện Chỉ thị số 29-CT/TW ngày 05 tháng 01 năm 2024 của Bộ Chính trị về công tác phổ cập giáo dục, giáo dục bắt buộc, xóa mù chữ cho người lớn và đẩy mạnh phân luồng học sinh trong giáo dục phổ thông đế</w:t>
      </w:r>
      <w:r w:rsidR="007D449A">
        <w:rPr>
          <w:rFonts w:ascii="Times New Roman" w:hAnsi="Times New Roman" w:cs="Times New Roman"/>
          <w:i/>
          <w:sz w:val="28"/>
          <w:szCs w:val="28"/>
        </w:rPr>
        <w:t>n năm 2030;</w:t>
      </w:r>
    </w:p>
    <w:p w14:paraId="75419002"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Quyết định số 131/QĐ-TTg của Thủ tướng Chính phủ ngày 25/01/2022: Phê duyệt Đề án "Tăng cường ứng dụng công nghệ thông tin và chuyển đổi số trong giáo dục và đào tạo giai đoạn 2022 - 2025, định hướng đế</w:t>
      </w:r>
      <w:r w:rsidR="007D449A">
        <w:rPr>
          <w:rFonts w:ascii="Times New Roman" w:hAnsi="Times New Roman" w:cs="Times New Roman"/>
          <w:i/>
          <w:sz w:val="28"/>
          <w:szCs w:val="28"/>
        </w:rPr>
        <w:t>n năm 2030";</w:t>
      </w:r>
    </w:p>
    <w:p w14:paraId="6F3E91D6"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NQ số 218/2025/QH Nghị quyết về PCGDMN cho trẻ em từ 3-5 tuổ</w:t>
      </w:r>
      <w:r w:rsidR="007D449A">
        <w:rPr>
          <w:rFonts w:ascii="Times New Roman" w:hAnsi="Times New Roman" w:cs="Times New Roman"/>
          <w:i/>
          <w:sz w:val="28"/>
          <w:szCs w:val="28"/>
        </w:rPr>
        <w:t>i;</w:t>
      </w:r>
    </w:p>
    <w:p w14:paraId="4E6DBB59" w14:textId="77777777" w:rsidR="007D449A" w:rsidRDefault="0096495E" w:rsidP="0097436B">
      <w:pPr>
        <w:spacing w:before="120" w:after="120" w:line="240" w:lineRule="auto"/>
        <w:ind w:firstLine="720"/>
        <w:jc w:val="both"/>
        <w:rPr>
          <w:rFonts w:ascii="Times New Roman" w:hAnsi="Times New Roman" w:cs="Times New Roman"/>
          <w:i/>
          <w:sz w:val="28"/>
          <w:szCs w:val="28"/>
        </w:rPr>
      </w:pPr>
      <w:r w:rsidRPr="007D449A">
        <w:rPr>
          <w:rFonts w:ascii="Times New Roman" w:hAnsi="Times New Roman" w:cs="Times New Roman"/>
          <w:i/>
          <w:sz w:val="28"/>
          <w:szCs w:val="28"/>
        </w:rPr>
        <w:t>- Thông tư 09/2024/TT-BGDĐT của BGDĐT ngày 03 tháng 06 năm 2024 về việc ban hành Quy định về công khai trong hoạt động của các cơ sở giáo dục thuộc hệ thống giáo dục quố</w:t>
      </w:r>
      <w:r w:rsidR="007D449A">
        <w:rPr>
          <w:rFonts w:ascii="Times New Roman" w:hAnsi="Times New Roman" w:cs="Times New Roman"/>
          <w:i/>
          <w:sz w:val="28"/>
          <w:szCs w:val="28"/>
        </w:rPr>
        <w:t>c dân ;</w:t>
      </w:r>
    </w:p>
    <w:p w14:paraId="62B921DE"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Thông tư 25/2018/TT-BGDĐT ngày 8/10/2018 ban hành quy định Chuẩn hiệu trưởng cơ sở giáo dục mầm non; Thông tu 26/2018/TT-BGDĐT ngày 8/10/2018 ban hành quy định Chuẩn nghề nghiệp giáo viên mầ</w:t>
      </w:r>
      <w:r w:rsidR="007D449A">
        <w:rPr>
          <w:rFonts w:ascii="Times New Roman" w:hAnsi="Times New Roman" w:cs="Times New Roman"/>
          <w:i/>
          <w:sz w:val="28"/>
          <w:szCs w:val="28"/>
        </w:rPr>
        <w:t>m non;</w:t>
      </w:r>
    </w:p>
    <w:p w14:paraId="735527FF"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t>- Nghị định số 105/2020/NĐ-CP ngày 08/9/2020 của chính phủ Quy định một số chính sách phát triển giáo dục mầ</w:t>
      </w:r>
      <w:r w:rsidR="007D449A">
        <w:rPr>
          <w:rFonts w:ascii="Times New Roman" w:hAnsi="Times New Roman" w:cs="Times New Roman"/>
          <w:i/>
          <w:sz w:val="28"/>
          <w:szCs w:val="28"/>
        </w:rPr>
        <w:t>m non;</w:t>
      </w:r>
    </w:p>
    <w:p w14:paraId="24EC667D" w14:textId="77777777" w:rsidR="007D449A" w:rsidRDefault="0096495E" w:rsidP="0097436B">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i/>
          <w:sz w:val="28"/>
          <w:szCs w:val="28"/>
        </w:rPr>
        <w:lastRenderedPageBreak/>
        <w:t>- Chương trình Giáo dục mầm non (Thông tư số 17/2009/TT-BGDĐT ngày 25/7/2009; Thông tư số 28/2016/TT-BGDĐT ngày 30/12/2016; Thông tư số 51/2020/TT-BGDĐT ngày 31/12/2020 sửa đổi bổ sung một số nộ</w:t>
      </w:r>
      <w:r w:rsidR="005F4F3B" w:rsidRPr="007D449A">
        <w:rPr>
          <w:rFonts w:ascii="Times New Roman" w:hAnsi="Times New Roman" w:cs="Times New Roman"/>
          <w:i/>
          <w:sz w:val="28"/>
          <w:szCs w:val="28"/>
        </w:rPr>
        <w:t>i dung C</w:t>
      </w:r>
      <w:r w:rsidR="007D449A">
        <w:rPr>
          <w:rFonts w:ascii="Times New Roman" w:hAnsi="Times New Roman" w:cs="Times New Roman"/>
          <w:i/>
          <w:sz w:val="28"/>
          <w:szCs w:val="28"/>
        </w:rPr>
        <w:t>hương trình GDMN;</w:t>
      </w:r>
    </w:p>
    <w:p w14:paraId="1C247ED6" w14:textId="77777777" w:rsidR="007D449A" w:rsidRDefault="007D449A" w:rsidP="0097436B">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b/>
          <w:sz w:val="28"/>
          <w:szCs w:val="28"/>
        </w:rPr>
        <w:t xml:space="preserve">- </w:t>
      </w:r>
      <w:r w:rsidR="0096495E" w:rsidRPr="007D449A">
        <w:rPr>
          <w:rFonts w:ascii="Times New Roman" w:hAnsi="Times New Roman" w:cs="Times New Roman"/>
          <w:i/>
          <w:sz w:val="28"/>
          <w:szCs w:val="28"/>
        </w:rPr>
        <w:t>Thông tư số 52/2020/TT-BGDĐT ngày 31/12/2020 Ban hành Điều lệ trường mầ</w:t>
      </w:r>
      <w:r>
        <w:rPr>
          <w:rFonts w:ascii="Times New Roman" w:hAnsi="Times New Roman" w:cs="Times New Roman"/>
          <w:i/>
          <w:sz w:val="28"/>
          <w:szCs w:val="28"/>
        </w:rPr>
        <w:t xml:space="preserve">m non; </w:t>
      </w:r>
    </w:p>
    <w:p w14:paraId="3F229EC6" w14:textId="77777777" w:rsidR="007D449A" w:rsidRDefault="007D449A" w:rsidP="0097436B">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i/>
          <w:sz w:val="28"/>
          <w:szCs w:val="28"/>
        </w:rPr>
        <w:t xml:space="preserve">- </w:t>
      </w:r>
      <w:r w:rsidR="0096495E" w:rsidRPr="007D449A">
        <w:rPr>
          <w:rFonts w:ascii="Times New Roman" w:hAnsi="Times New Roman" w:cs="Times New Roman"/>
          <w:i/>
          <w:sz w:val="28"/>
          <w:szCs w:val="28"/>
        </w:rPr>
        <w:t>Thông tư số 16/2022/TT-BGDĐT ngày 22/11/2022 ban hành Quy định tiêu chuẩn thư viện cơ sở giáo dục mầm non và phổ</w:t>
      </w:r>
      <w:r>
        <w:rPr>
          <w:rFonts w:ascii="Times New Roman" w:hAnsi="Times New Roman" w:cs="Times New Roman"/>
          <w:i/>
          <w:sz w:val="28"/>
          <w:szCs w:val="28"/>
        </w:rPr>
        <w:t xml:space="preserve"> thông;</w:t>
      </w:r>
    </w:p>
    <w:p w14:paraId="2E31F343" w14:textId="77777777" w:rsidR="007D449A" w:rsidRDefault="007D449A" w:rsidP="0097436B">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96495E" w:rsidRPr="007D449A">
        <w:rPr>
          <w:rFonts w:ascii="Times New Roman" w:hAnsi="Times New Roman" w:cs="Times New Roman"/>
          <w:i/>
          <w:sz w:val="28"/>
          <w:szCs w:val="28"/>
        </w:rPr>
        <w:t>Thông tư quy định về kiểm định chất lượng giáo dục và công nhận đạt chuẩn quốc gia đối với trường mầm non (Thông tư số 19/2018/TT-BGDĐT ngày 22/8/2018; Thông tư số 22</w:t>
      </w:r>
      <w:r>
        <w:rPr>
          <w:rFonts w:ascii="Times New Roman" w:hAnsi="Times New Roman" w:cs="Times New Roman"/>
          <w:i/>
          <w:sz w:val="28"/>
          <w:szCs w:val="28"/>
        </w:rPr>
        <w:t>/2024/TT-BGDĐT);</w:t>
      </w:r>
    </w:p>
    <w:p w14:paraId="4D4E294E" w14:textId="77777777" w:rsidR="007D449A" w:rsidRDefault="007D449A" w:rsidP="0097436B">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96495E" w:rsidRPr="007D449A">
        <w:rPr>
          <w:rFonts w:ascii="Times New Roman" w:hAnsi="Times New Roman" w:cs="Times New Roman"/>
          <w:i/>
          <w:sz w:val="28"/>
          <w:szCs w:val="28"/>
        </w:rPr>
        <w:t>Thông tư quy định tiêu chuẩn cơ sở vật chất (Thông tư số 13/2020/TT-BGDĐT ngày 26/5/2020; Thông tư số 23/2024/TT-BGDĐT ngày 16/12/2024).</w:t>
      </w:r>
    </w:p>
    <w:p w14:paraId="4A93789E" w14:textId="77777777" w:rsidR="007D449A" w:rsidRDefault="007D449A" w:rsidP="0097436B">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96495E" w:rsidRPr="007D449A">
        <w:rPr>
          <w:rFonts w:ascii="Times New Roman" w:hAnsi="Times New Roman" w:cs="Times New Roman"/>
          <w:i/>
          <w:sz w:val="28"/>
          <w:szCs w:val="28"/>
        </w:rPr>
        <w:t xml:space="preserve"> Nghị quyết Đảng Bộ</w:t>
      </w:r>
      <w:r w:rsidR="00032982" w:rsidRPr="007D449A">
        <w:rPr>
          <w:rFonts w:ascii="Times New Roman" w:hAnsi="Times New Roman" w:cs="Times New Roman"/>
          <w:i/>
          <w:sz w:val="28"/>
          <w:szCs w:val="28"/>
        </w:rPr>
        <w:t xml:space="preserve"> xã Na Sang</w:t>
      </w:r>
      <w:r w:rsidR="0096495E" w:rsidRPr="007D449A">
        <w:rPr>
          <w:rFonts w:ascii="Times New Roman" w:hAnsi="Times New Roman" w:cs="Times New Roman"/>
          <w:i/>
          <w:sz w:val="28"/>
          <w:szCs w:val="28"/>
        </w:rPr>
        <w:t xml:space="preserve"> lần thứ I nhiệm kỳ 2025 -2030;</w:t>
      </w:r>
    </w:p>
    <w:p w14:paraId="168712BA" w14:textId="77777777" w:rsidR="00333253" w:rsidRDefault="007D449A" w:rsidP="00333253">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96495E" w:rsidRPr="007D449A">
        <w:rPr>
          <w:rFonts w:ascii="Times New Roman" w:hAnsi="Times New Roman" w:cs="Times New Roman"/>
          <w:i/>
          <w:sz w:val="28"/>
          <w:szCs w:val="28"/>
        </w:rPr>
        <w:t xml:space="preserve"> Nghị quyết Chi bộ trường mầ</w:t>
      </w:r>
      <w:r w:rsidR="004161F5" w:rsidRPr="007D449A">
        <w:rPr>
          <w:rFonts w:ascii="Times New Roman" w:hAnsi="Times New Roman" w:cs="Times New Roman"/>
          <w:i/>
          <w:sz w:val="28"/>
          <w:szCs w:val="28"/>
        </w:rPr>
        <w:t>m non Số 2 Na Sang</w:t>
      </w:r>
      <w:r w:rsidR="0096495E" w:rsidRPr="007D449A">
        <w:rPr>
          <w:rFonts w:ascii="Times New Roman" w:hAnsi="Times New Roman" w:cs="Times New Roman"/>
          <w:i/>
          <w:sz w:val="28"/>
          <w:szCs w:val="28"/>
        </w:rPr>
        <w:t xml:space="preserve"> nhiệm kỳ 2025 -2027.</w:t>
      </w:r>
    </w:p>
    <w:p w14:paraId="56E62E6E" w14:textId="77777777" w:rsidR="00333253" w:rsidRPr="0016494A" w:rsidRDefault="0096495E" w:rsidP="00333253">
      <w:pPr>
        <w:spacing w:before="120" w:after="120" w:line="240" w:lineRule="auto"/>
        <w:ind w:firstLine="720"/>
        <w:jc w:val="both"/>
        <w:rPr>
          <w:rFonts w:ascii="Times New Roman" w:hAnsi="Times New Roman" w:cs="Times New Roman"/>
          <w:b/>
          <w:sz w:val="28"/>
          <w:szCs w:val="28"/>
        </w:rPr>
      </w:pPr>
      <w:r w:rsidRPr="0016494A">
        <w:rPr>
          <w:rFonts w:ascii="Times New Roman" w:hAnsi="Times New Roman" w:cs="Times New Roman"/>
          <w:b/>
          <w:sz w:val="28"/>
          <w:szCs w:val="28"/>
        </w:rPr>
        <w:t>2. Căn cứ thực tiễn</w:t>
      </w:r>
    </w:p>
    <w:p w14:paraId="57900907" w14:textId="77777777" w:rsidR="00865583" w:rsidRPr="00333253" w:rsidRDefault="0096495E" w:rsidP="00333253">
      <w:pPr>
        <w:spacing w:before="120" w:after="120" w:line="240" w:lineRule="auto"/>
        <w:ind w:firstLine="720"/>
        <w:jc w:val="both"/>
        <w:rPr>
          <w:rStyle w:val="Strong"/>
          <w:rFonts w:ascii="Times New Roman" w:hAnsi="Times New Roman" w:cs="Times New Roman"/>
          <w:bCs w:val="0"/>
          <w:sz w:val="28"/>
          <w:szCs w:val="28"/>
        </w:rPr>
      </w:pPr>
      <w:r w:rsidRPr="0016494A">
        <w:rPr>
          <w:rStyle w:val="Strong"/>
          <w:rFonts w:ascii="Times New Roman" w:hAnsi="Times New Roman" w:cs="Times New Roman"/>
          <w:sz w:val="28"/>
          <w:szCs w:val="28"/>
        </w:rPr>
        <w:t>2.1. Thực trạng phát triển giáo dục của nhà trường giai đoạ</w:t>
      </w:r>
      <w:r w:rsidR="00EE5F5E" w:rsidRPr="0016494A">
        <w:rPr>
          <w:rStyle w:val="Strong"/>
          <w:rFonts w:ascii="Times New Roman" w:hAnsi="Times New Roman" w:cs="Times New Roman"/>
          <w:sz w:val="28"/>
          <w:szCs w:val="28"/>
        </w:rPr>
        <w:t>n 2021</w:t>
      </w:r>
      <w:r w:rsidR="00EE5F5E" w:rsidRPr="0016494A">
        <w:rPr>
          <w:rStyle w:val="Strong"/>
          <w:rFonts w:ascii="Times New Roman" w:hAnsi="Times New Roman" w:cs="Times New Roman"/>
          <w:b w:val="0"/>
          <w:sz w:val="28"/>
          <w:szCs w:val="28"/>
        </w:rPr>
        <w:t xml:space="preserve">- </w:t>
      </w:r>
      <w:r w:rsidRPr="0016494A">
        <w:rPr>
          <w:rStyle w:val="Strong"/>
          <w:rFonts w:ascii="Times New Roman" w:hAnsi="Times New Roman" w:cs="Times New Roman"/>
          <w:sz w:val="28"/>
          <w:szCs w:val="28"/>
        </w:rPr>
        <w:t>2025</w:t>
      </w:r>
    </w:p>
    <w:p w14:paraId="4BB72DE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Nhà trường hiện có </w:t>
      </w:r>
      <w:r w:rsidR="00A52FD3" w:rsidRPr="007D449A">
        <w:rPr>
          <w:rFonts w:ascii="Times New Roman" w:eastAsia="Times New Roman" w:hAnsi="Times New Roman" w:cs="Times New Roman"/>
          <w:bCs/>
          <w:sz w:val="28"/>
          <w:szCs w:val="28"/>
        </w:rPr>
        <w:t>278 trẻ/08</w:t>
      </w:r>
      <w:r w:rsidRPr="007D449A">
        <w:rPr>
          <w:rFonts w:ascii="Times New Roman" w:eastAsia="Times New Roman" w:hAnsi="Times New Roman" w:cs="Times New Roman"/>
          <w:bCs/>
          <w:sz w:val="28"/>
          <w:szCs w:val="28"/>
        </w:rPr>
        <w:t xml:space="preserve"> điểm trường</w:t>
      </w:r>
      <w:r w:rsidRPr="007D449A">
        <w:rPr>
          <w:rFonts w:ascii="Times New Roman" w:eastAsia="Times New Roman" w:hAnsi="Times New Roman" w:cs="Times New Roman"/>
          <w:sz w:val="28"/>
          <w:szCs w:val="28"/>
        </w:rPr>
        <w:t xml:space="preserve"> (</w:t>
      </w:r>
      <w:r w:rsidR="00A52FD3" w:rsidRPr="007D449A">
        <w:rPr>
          <w:rFonts w:ascii="Times New Roman" w:eastAsia="Times New Roman" w:hAnsi="Times New Roman" w:cs="Times New Roman"/>
          <w:sz w:val="28"/>
          <w:szCs w:val="28"/>
        </w:rPr>
        <w:t xml:space="preserve">Trong đó </w:t>
      </w:r>
      <w:r w:rsidRPr="007D449A">
        <w:rPr>
          <w:rFonts w:ascii="Times New Roman" w:eastAsia="Times New Roman" w:hAnsi="Times New Roman" w:cs="Times New Roman"/>
          <w:sz w:val="28"/>
          <w:szCs w:val="28"/>
        </w:rPr>
        <w:t xml:space="preserve">88 trẻ nhà trẻ, 220 trẻ mẫu giáo), tỷ lệ huy động trẻ nhà trẻ đạt </w:t>
      </w:r>
      <w:r w:rsidR="00E27684" w:rsidRPr="007D449A">
        <w:rPr>
          <w:rFonts w:ascii="Times New Roman" w:hAnsi="Times New Roman" w:cs="Times New Roman"/>
          <w:spacing w:val="-6"/>
          <w:sz w:val="28"/>
          <w:szCs w:val="28"/>
          <w:lang w:val="es-BO"/>
        </w:rPr>
        <w:t>62,2</w:t>
      </w:r>
      <w:r w:rsidRPr="007D449A">
        <w:rPr>
          <w:rFonts w:ascii="Times New Roman" w:hAnsi="Times New Roman" w:cs="Times New Roman"/>
          <w:spacing w:val="-6"/>
          <w:sz w:val="28"/>
          <w:szCs w:val="28"/>
          <w:lang w:val="es-BO"/>
        </w:rPr>
        <w:t>%</w:t>
      </w:r>
      <w:r w:rsidRPr="007D449A">
        <w:rPr>
          <w:rFonts w:ascii="Times New Roman" w:eastAsia="Times New Roman" w:hAnsi="Times New Roman" w:cs="Times New Roman"/>
          <w:sz w:val="28"/>
          <w:szCs w:val="28"/>
        </w:rPr>
        <w:t xml:space="preserve">, mẫu giáo đạt 100%. Đội ngũ gồm </w:t>
      </w:r>
      <w:r w:rsidR="0036604D" w:rsidRPr="007D449A">
        <w:rPr>
          <w:rFonts w:ascii="Times New Roman" w:eastAsia="Times New Roman" w:hAnsi="Times New Roman" w:cs="Times New Roman"/>
          <w:bCs/>
          <w:sz w:val="28"/>
          <w:szCs w:val="28"/>
        </w:rPr>
        <w:t>31</w:t>
      </w:r>
      <w:r w:rsidRPr="007D449A">
        <w:rPr>
          <w:rFonts w:ascii="Times New Roman" w:eastAsia="Times New Roman" w:hAnsi="Times New Roman" w:cs="Times New Roman"/>
          <w:bCs/>
          <w:sz w:val="28"/>
          <w:szCs w:val="28"/>
        </w:rPr>
        <w:t xml:space="preserve"> cán bộ, giáo viên, nhân viên</w:t>
      </w:r>
      <w:r w:rsidR="0036604D" w:rsidRPr="007D449A">
        <w:rPr>
          <w:rFonts w:ascii="Times New Roman" w:eastAsia="Times New Roman" w:hAnsi="Times New Roman" w:cs="Times New Roman"/>
          <w:sz w:val="28"/>
          <w:szCs w:val="28"/>
        </w:rPr>
        <w:t xml:space="preserve"> (03 quản lý, 24 giáo viên, 04</w:t>
      </w:r>
      <w:r w:rsidRPr="007D449A">
        <w:rPr>
          <w:rFonts w:ascii="Times New Roman" w:eastAsia="Times New Roman" w:hAnsi="Times New Roman" w:cs="Times New Roman"/>
          <w:sz w:val="28"/>
          <w:szCs w:val="28"/>
        </w:rPr>
        <w:t xml:space="preserve"> nhân viên), </w:t>
      </w:r>
      <w:r w:rsidR="000B1FFF" w:rsidRPr="007D449A">
        <w:rPr>
          <w:rFonts w:ascii="Times New Roman" w:eastAsia="Times New Roman" w:hAnsi="Times New Roman" w:cs="Times New Roman"/>
          <w:sz w:val="28"/>
          <w:szCs w:val="28"/>
        </w:rPr>
        <w:t>100% đạt chuẩn, 96,3</w:t>
      </w:r>
      <w:r w:rsidRPr="007D449A">
        <w:rPr>
          <w:rFonts w:ascii="Times New Roman" w:eastAsia="Times New Roman" w:hAnsi="Times New Roman" w:cs="Times New Roman"/>
          <w:sz w:val="28"/>
          <w:szCs w:val="28"/>
        </w:rPr>
        <w:t xml:space="preserve">% </w:t>
      </w:r>
      <w:r w:rsidR="000B1FFF" w:rsidRPr="007D449A">
        <w:rPr>
          <w:rFonts w:ascii="Times New Roman" w:eastAsia="Times New Roman" w:hAnsi="Times New Roman" w:cs="Times New Roman"/>
          <w:sz w:val="28"/>
          <w:szCs w:val="28"/>
        </w:rPr>
        <w:t>CB, GV t</w:t>
      </w:r>
      <w:r w:rsidRPr="007D449A">
        <w:rPr>
          <w:rFonts w:ascii="Times New Roman" w:eastAsia="Times New Roman" w:hAnsi="Times New Roman" w:cs="Times New Roman"/>
          <w:sz w:val="28"/>
          <w:szCs w:val="28"/>
        </w:rPr>
        <w:t>rên chuẩn</w:t>
      </w:r>
      <w:r w:rsidR="008B4489" w:rsidRPr="007D449A">
        <w:rPr>
          <w:rFonts w:ascii="Times New Roman" w:eastAsia="Times New Roman" w:hAnsi="Times New Roman" w:cs="Times New Roman"/>
          <w:sz w:val="28"/>
          <w:szCs w:val="28"/>
        </w:rPr>
        <w:t>; có 20/24 giáo viên giỏi cấp trường 83,3%, 09 giáo viên dạy giỏi cấp huyện, 02 dạy giỏi</w:t>
      </w:r>
      <w:r w:rsidRPr="007D449A">
        <w:rPr>
          <w:rFonts w:ascii="Times New Roman" w:eastAsia="Times New Roman" w:hAnsi="Times New Roman" w:cs="Times New Roman"/>
          <w:sz w:val="28"/>
          <w:szCs w:val="28"/>
        </w:rPr>
        <w:t xml:space="preserve"> cấp tỉnh.</w:t>
      </w:r>
    </w:p>
    <w:p w14:paraId="4D69DBE0" w14:textId="77777777" w:rsidR="00CF583D" w:rsidRPr="007D449A" w:rsidRDefault="0096495E" w:rsidP="00333253">
      <w:pPr>
        <w:pStyle w:val="BodyText"/>
        <w:spacing w:before="120" w:line="240" w:lineRule="auto"/>
        <w:ind w:firstLine="720"/>
        <w:jc w:val="both"/>
        <w:rPr>
          <w:rFonts w:ascii="Times New Roman" w:hAnsi="Times New Roman" w:cs="Times New Roman"/>
          <w:color w:val="000000"/>
          <w:sz w:val="28"/>
          <w:szCs w:val="28"/>
        </w:rPr>
      </w:pPr>
      <w:r w:rsidRPr="007D449A">
        <w:rPr>
          <w:rFonts w:ascii="Times New Roman" w:eastAsia="Times New Roman" w:hAnsi="Times New Roman" w:cs="Times New Roman"/>
          <w:sz w:val="28"/>
          <w:szCs w:val="28"/>
        </w:rPr>
        <w:t>Cơ sở vật chất</w:t>
      </w:r>
      <w:r w:rsidR="00B43A8E" w:rsidRPr="007D449A">
        <w:rPr>
          <w:rFonts w:ascii="Times New Roman" w:eastAsia="Times New Roman" w:hAnsi="Times New Roman" w:cs="Times New Roman"/>
          <w:sz w:val="28"/>
          <w:szCs w:val="28"/>
        </w:rPr>
        <w:t xml:space="preserve">: Tổng số phòng học 16: </w:t>
      </w:r>
      <w:r w:rsidR="00D36BA2" w:rsidRPr="007D449A">
        <w:rPr>
          <w:rFonts w:ascii="Times New Roman" w:eastAsia="Times New Roman" w:hAnsi="Times New Roman" w:cs="Times New Roman"/>
          <w:sz w:val="28"/>
          <w:szCs w:val="28"/>
        </w:rPr>
        <w:t>Trong đó phòng kiên cố</w:t>
      </w:r>
      <w:r w:rsidRPr="007D449A">
        <w:rPr>
          <w:rFonts w:ascii="Times New Roman" w:eastAsia="Times New Roman" w:hAnsi="Times New Roman" w:cs="Times New Roman"/>
          <w:sz w:val="28"/>
          <w:szCs w:val="28"/>
        </w:rPr>
        <w:t xml:space="preserve"> </w:t>
      </w:r>
      <w:r w:rsidR="00D36BA2" w:rsidRPr="007D449A">
        <w:rPr>
          <w:rFonts w:ascii="Times New Roman" w:hAnsi="Times New Roman" w:cs="Times New Roman"/>
          <w:color w:val="000000"/>
          <w:sz w:val="28"/>
          <w:szCs w:val="28"/>
        </w:rPr>
        <w:t>11/16; tỷ lệ: 68,8%</w:t>
      </w:r>
      <w:r w:rsidR="00D36BA2" w:rsidRPr="007D449A">
        <w:rPr>
          <w:rFonts w:ascii="Times New Roman" w:eastAsia="Times New Roman" w:hAnsi="Times New Roman" w:cs="Times New Roman"/>
          <w:bCs/>
          <w:sz w:val="28"/>
          <w:szCs w:val="28"/>
        </w:rPr>
        <w:t xml:space="preserve">; </w:t>
      </w:r>
      <w:r w:rsidR="00D16059" w:rsidRPr="007D449A">
        <w:rPr>
          <w:rFonts w:ascii="Times New Roman" w:hAnsi="Times New Roman" w:cs="Times New Roman"/>
          <w:color w:val="000000"/>
          <w:sz w:val="28"/>
          <w:szCs w:val="28"/>
        </w:rPr>
        <w:t>Phòng bán kiên cố: 5/16; tỷ lệ: 31,5%;</w:t>
      </w:r>
      <w:r w:rsidR="00921638" w:rsidRPr="007D449A">
        <w:rPr>
          <w:rFonts w:ascii="Times New Roman" w:hAnsi="Times New Roman" w:cs="Times New Roman"/>
          <w:color w:val="000000"/>
          <w:sz w:val="28"/>
          <w:szCs w:val="28"/>
        </w:rPr>
        <w:t xml:space="preserve"> Số lớp có đủ thiết bị dạy học: 16/16; tỷ lệ</w:t>
      </w:r>
      <w:r w:rsidR="00CF583D" w:rsidRPr="007D449A">
        <w:rPr>
          <w:rFonts w:ascii="Times New Roman" w:hAnsi="Times New Roman" w:cs="Times New Roman"/>
          <w:color w:val="000000"/>
          <w:sz w:val="28"/>
          <w:szCs w:val="28"/>
        </w:rPr>
        <w:t xml:space="preserve"> 100%; </w:t>
      </w:r>
      <w:r w:rsidRPr="007D449A">
        <w:rPr>
          <w:rFonts w:ascii="Times New Roman" w:hAnsi="Times New Roman" w:cs="Times New Roman"/>
          <w:spacing w:val="-6"/>
          <w:sz w:val="28"/>
          <w:szCs w:val="28"/>
        </w:rPr>
        <w:t>khối phòng hà</w:t>
      </w:r>
      <w:r w:rsidR="00960117" w:rsidRPr="007D449A">
        <w:rPr>
          <w:rFonts w:ascii="Times New Roman" w:hAnsi="Times New Roman" w:cs="Times New Roman"/>
          <w:spacing w:val="-6"/>
          <w:sz w:val="28"/>
          <w:szCs w:val="28"/>
        </w:rPr>
        <w:t>nh chính -</w:t>
      </w:r>
      <w:r w:rsidRPr="007D449A">
        <w:rPr>
          <w:rFonts w:ascii="Times New Roman" w:hAnsi="Times New Roman" w:cs="Times New Roman"/>
          <w:spacing w:val="-6"/>
          <w:sz w:val="28"/>
          <w:szCs w:val="28"/>
        </w:rPr>
        <w:t xml:space="preserve"> quản trị</w:t>
      </w:r>
      <w:r w:rsidR="00CF583D" w:rsidRPr="007D449A">
        <w:rPr>
          <w:rFonts w:ascii="Times New Roman" w:hAnsi="Times New Roman" w:cs="Times New Roman"/>
          <w:spacing w:val="-6"/>
          <w:sz w:val="28"/>
          <w:szCs w:val="28"/>
        </w:rPr>
        <w:t xml:space="preserve"> hiện có 08</w:t>
      </w:r>
      <w:r w:rsidR="00E40038" w:rsidRPr="007D449A">
        <w:rPr>
          <w:rFonts w:ascii="Times New Roman" w:eastAsia="Times New Roman" w:hAnsi="Times New Roman" w:cs="Times New Roman"/>
          <w:bCs/>
          <w:sz w:val="28"/>
          <w:szCs w:val="28"/>
        </w:rPr>
        <w:t>, 07</w:t>
      </w:r>
      <w:r w:rsidRPr="007D449A">
        <w:rPr>
          <w:rFonts w:ascii="Times New Roman" w:eastAsia="Times New Roman" w:hAnsi="Times New Roman" w:cs="Times New Roman"/>
          <w:bCs/>
          <w:sz w:val="28"/>
          <w:szCs w:val="28"/>
        </w:rPr>
        <w:t xml:space="preserve"> bếp ăn, 08</w:t>
      </w:r>
      <w:r w:rsidR="006B52B1" w:rsidRPr="007D449A">
        <w:rPr>
          <w:rFonts w:ascii="Times New Roman" w:eastAsia="Times New Roman" w:hAnsi="Times New Roman" w:cs="Times New Roman"/>
          <w:bCs/>
          <w:sz w:val="28"/>
          <w:szCs w:val="28"/>
        </w:rPr>
        <w:t>/08</w:t>
      </w:r>
      <w:r w:rsidRPr="007D449A">
        <w:rPr>
          <w:rFonts w:ascii="Times New Roman" w:eastAsia="Times New Roman" w:hAnsi="Times New Roman" w:cs="Times New Roman"/>
          <w:bCs/>
          <w:sz w:val="28"/>
          <w:szCs w:val="28"/>
        </w:rPr>
        <w:t xml:space="preserve"> sân chơi</w:t>
      </w:r>
      <w:r w:rsidR="006B52B1" w:rsidRPr="007D449A">
        <w:rPr>
          <w:rFonts w:ascii="Times New Roman" w:eastAsia="Times New Roman" w:hAnsi="Times New Roman" w:cs="Times New Roman"/>
          <w:sz w:val="28"/>
          <w:szCs w:val="28"/>
        </w:rPr>
        <w:t xml:space="preserve"> có đủ số lượng đồ chơi ngoài trời theo quy định.</w:t>
      </w:r>
    </w:p>
    <w:p w14:paraId="71250719" w14:textId="77777777" w:rsidR="0032426E"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Chất lượng nuôi dưỡng, chăm sóc, giáo dục được đảm bảo: </w:t>
      </w:r>
      <w:r w:rsidR="004A5170" w:rsidRPr="007D449A">
        <w:rPr>
          <w:rFonts w:ascii="Times New Roman" w:eastAsia="Times New Roman" w:hAnsi="Times New Roman" w:cs="Times New Roman"/>
          <w:sz w:val="28"/>
          <w:szCs w:val="28"/>
        </w:rPr>
        <w:t xml:space="preserve">Tỷ lệ trẻ đi học chuyên cần đạt </w:t>
      </w:r>
      <w:r w:rsidR="004A5170" w:rsidRPr="007D449A">
        <w:rPr>
          <w:rFonts w:ascii="Times New Roman" w:eastAsia="Times New Roman" w:hAnsi="Times New Roman" w:cs="Times New Roman"/>
          <w:bCs/>
          <w:sz w:val="28"/>
          <w:szCs w:val="28"/>
        </w:rPr>
        <w:t>96% trở lên</w:t>
      </w:r>
      <w:r w:rsidRPr="007D449A">
        <w:rPr>
          <w:rFonts w:ascii="Times New Roman" w:eastAsia="Times New Roman" w:hAnsi="Times New Roman" w:cs="Times New Roman"/>
          <w:sz w:val="28"/>
          <w:szCs w:val="28"/>
        </w:rPr>
        <w:t xml:space="preserve">, 100% trẻ </w:t>
      </w:r>
      <w:r w:rsidR="0032426E" w:rsidRPr="007D449A">
        <w:rPr>
          <w:rFonts w:ascii="Times New Roman" w:eastAsia="Times New Roman" w:hAnsi="Times New Roman" w:cs="Times New Roman"/>
          <w:sz w:val="28"/>
          <w:szCs w:val="28"/>
        </w:rPr>
        <w:t xml:space="preserve">được </w:t>
      </w:r>
      <w:r w:rsidRPr="007D449A">
        <w:rPr>
          <w:rFonts w:ascii="Times New Roman" w:eastAsia="Times New Roman" w:hAnsi="Times New Roman" w:cs="Times New Roman"/>
          <w:sz w:val="28"/>
          <w:szCs w:val="28"/>
        </w:rPr>
        <w:t xml:space="preserve">ăn bán trú, </w:t>
      </w:r>
      <w:r w:rsidR="0032426E" w:rsidRPr="007D449A">
        <w:rPr>
          <w:rFonts w:ascii="Times New Roman" w:eastAsia="Times New Roman" w:hAnsi="Times New Roman" w:cs="Times New Roman"/>
          <w:sz w:val="28"/>
          <w:szCs w:val="28"/>
        </w:rPr>
        <w:t>được đảm bảo an toàn thực phẩm; tỷ lệ trẻ phát triển bình thường về chiều cao, cân nặng đạt 95% trở lên;</w:t>
      </w:r>
    </w:p>
    <w:p w14:paraId="348E4B69" w14:textId="77777777" w:rsidR="00865583" w:rsidRPr="007D449A" w:rsidRDefault="0032426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Chất lượng giáo dục: T</w:t>
      </w:r>
      <w:r w:rsidR="0096495E" w:rsidRPr="007D449A">
        <w:rPr>
          <w:rFonts w:ascii="Times New Roman" w:eastAsia="Times New Roman" w:hAnsi="Times New Roman" w:cs="Times New Roman"/>
          <w:sz w:val="28"/>
          <w:szCs w:val="28"/>
        </w:rPr>
        <w:t>rẻ mạn</w:t>
      </w:r>
      <w:r w:rsidRPr="007D449A">
        <w:rPr>
          <w:rFonts w:ascii="Times New Roman" w:eastAsia="Times New Roman" w:hAnsi="Times New Roman" w:cs="Times New Roman"/>
          <w:sz w:val="28"/>
          <w:szCs w:val="28"/>
        </w:rPr>
        <w:t>h dạn, tự tin hơn giao tiếp, hứng thú tham gia các hoạt động cùng cô và các bạn; tỷ lệ đánh giá trẻ đạt mục tiêu giáo dục theo lứa tuổi đều đạt trên 95% trở lên ở các lĩnh vực.</w:t>
      </w:r>
    </w:p>
    <w:p w14:paraId="51EFC267" w14:textId="77777777" w:rsidR="00865583" w:rsidRPr="007D449A" w:rsidRDefault="00BE39F1" w:rsidP="00333253">
      <w:pPr>
        <w:spacing w:before="120" w:after="120" w:line="240" w:lineRule="auto"/>
        <w:ind w:firstLine="720"/>
        <w:jc w:val="both"/>
        <w:rPr>
          <w:rFonts w:ascii="Times New Roman" w:hAnsi="Times New Roman" w:cs="Times New Roman"/>
          <w:bCs/>
          <w:sz w:val="28"/>
          <w:szCs w:val="28"/>
        </w:rPr>
      </w:pPr>
      <w:r w:rsidRPr="007D449A">
        <w:rPr>
          <w:rFonts w:ascii="Times New Roman" w:eastAsia="Times New Roman" w:hAnsi="Times New Roman" w:cs="Times New Roman"/>
          <w:sz w:val="28"/>
          <w:szCs w:val="28"/>
        </w:rPr>
        <w:t>Kết quả nổi bật: D</w:t>
      </w:r>
      <w:r w:rsidR="0096495E" w:rsidRPr="007D449A">
        <w:rPr>
          <w:rFonts w:ascii="Times New Roman" w:eastAsia="Times New Roman" w:hAnsi="Times New Roman" w:cs="Times New Roman"/>
          <w:sz w:val="28"/>
          <w:szCs w:val="28"/>
        </w:rPr>
        <w:t xml:space="preserve">uy trì </w:t>
      </w:r>
      <w:r w:rsidRPr="007D449A">
        <w:rPr>
          <w:rFonts w:ascii="Times New Roman" w:eastAsia="Times New Roman" w:hAnsi="Times New Roman" w:cs="Times New Roman"/>
          <w:sz w:val="28"/>
          <w:szCs w:val="28"/>
        </w:rPr>
        <w:t xml:space="preserve"> các tiêu chí </w:t>
      </w:r>
      <w:r w:rsidR="0096495E" w:rsidRPr="007D449A">
        <w:rPr>
          <w:rFonts w:ascii="Times New Roman" w:eastAsia="Times New Roman" w:hAnsi="Times New Roman" w:cs="Times New Roman"/>
          <w:sz w:val="28"/>
          <w:szCs w:val="28"/>
        </w:rPr>
        <w:t>phổ cập GDMN cho trẻ 5 tuổi, xây dự</w:t>
      </w:r>
      <w:r w:rsidR="00F56D8B" w:rsidRPr="007D449A">
        <w:rPr>
          <w:rFonts w:ascii="Times New Roman" w:eastAsia="Times New Roman" w:hAnsi="Times New Roman" w:cs="Times New Roman"/>
          <w:sz w:val="28"/>
          <w:szCs w:val="28"/>
        </w:rPr>
        <w:t>ng môi trường giáo dục an toàn -</w:t>
      </w:r>
      <w:r w:rsidR="0096495E" w:rsidRPr="007D449A">
        <w:rPr>
          <w:rFonts w:ascii="Times New Roman" w:eastAsia="Times New Roman" w:hAnsi="Times New Roman" w:cs="Times New Roman"/>
          <w:sz w:val="28"/>
          <w:szCs w:val="28"/>
        </w:rPr>
        <w:t xml:space="preserve"> thân thiện, đội ngũ </w:t>
      </w:r>
      <w:r w:rsidRPr="007D449A">
        <w:rPr>
          <w:rFonts w:ascii="Times New Roman" w:eastAsia="Times New Roman" w:hAnsi="Times New Roman" w:cs="Times New Roman"/>
          <w:sz w:val="28"/>
          <w:szCs w:val="28"/>
        </w:rPr>
        <w:t xml:space="preserve">CB, GV, NV trong đơn vị </w:t>
      </w:r>
      <w:r w:rsidR="0096495E" w:rsidRPr="007D449A">
        <w:rPr>
          <w:rFonts w:ascii="Times New Roman" w:eastAsia="Times New Roman" w:hAnsi="Times New Roman" w:cs="Times New Roman"/>
          <w:sz w:val="28"/>
          <w:szCs w:val="28"/>
        </w:rPr>
        <w:lastRenderedPageBreak/>
        <w:t>đoàn kết, tích cực đổi mới phương pháp và ứng dụng CNTT; 100% giáo viên xếp loại chuyên môn khá, giỏi; 100% viên chức hoàn t</w:t>
      </w:r>
      <w:r w:rsidRPr="007D449A">
        <w:rPr>
          <w:rFonts w:ascii="Times New Roman" w:eastAsia="Times New Roman" w:hAnsi="Times New Roman" w:cs="Times New Roman"/>
          <w:sz w:val="28"/>
          <w:szCs w:val="28"/>
        </w:rPr>
        <w:t>hành t</w:t>
      </w:r>
      <w:r w:rsidR="00CB76E4" w:rsidRPr="007D449A">
        <w:rPr>
          <w:rFonts w:ascii="Times New Roman" w:eastAsia="Times New Roman" w:hAnsi="Times New Roman" w:cs="Times New Roman"/>
          <w:sz w:val="28"/>
          <w:szCs w:val="28"/>
        </w:rPr>
        <w:t>ốt nhiệm vụ trở lên (trong đó 19,4</w:t>
      </w:r>
      <w:r w:rsidR="0096495E" w:rsidRPr="007D449A">
        <w:rPr>
          <w:rFonts w:ascii="Times New Roman" w:eastAsia="Times New Roman" w:hAnsi="Times New Roman" w:cs="Times New Roman"/>
          <w:sz w:val="28"/>
          <w:szCs w:val="28"/>
        </w:rPr>
        <w:t>%</w:t>
      </w:r>
      <w:r w:rsidR="0036338A" w:rsidRPr="007D449A">
        <w:rPr>
          <w:rFonts w:ascii="Times New Roman" w:eastAsia="Times New Roman" w:hAnsi="Times New Roman" w:cs="Times New Roman"/>
          <w:sz w:val="28"/>
          <w:szCs w:val="28"/>
        </w:rPr>
        <w:t xml:space="preserve"> viên chức</w:t>
      </w:r>
      <w:r w:rsidR="0096495E" w:rsidRPr="007D449A">
        <w:rPr>
          <w:rFonts w:ascii="Times New Roman" w:eastAsia="Times New Roman" w:hAnsi="Times New Roman" w:cs="Times New Roman"/>
          <w:sz w:val="28"/>
          <w:szCs w:val="28"/>
        </w:rPr>
        <w:t xml:space="preserve"> hoàn thành xuất sắc</w:t>
      </w:r>
      <w:r w:rsidR="001722D3" w:rsidRPr="007D449A">
        <w:rPr>
          <w:rFonts w:ascii="Times New Roman" w:eastAsia="Times New Roman" w:hAnsi="Times New Roman" w:cs="Times New Roman"/>
          <w:sz w:val="28"/>
          <w:szCs w:val="28"/>
        </w:rPr>
        <w:t xml:space="preserve"> nhiệm vụ</w:t>
      </w:r>
      <w:r w:rsidR="0096495E" w:rsidRPr="007D449A">
        <w:rPr>
          <w:rFonts w:ascii="Times New Roman" w:eastAsia="Times New Roman" w:hAnsi="Times New Roman" w:cs="Times New Roman"/>
          <w:sz w:val="28"/>
          <w:szCs w:val="28"/>
        </w:rPr>
        <w:t>).</w:t>
      </w:r>
      <w:r w:rsidR="0096495E" w:rsidRPr="007D449A">
        <w:rPr>
          <w:rFonts w:ascii="Times New Roman" w:hAnsi="Times New Roman" w:cs="Times New Roman"/>
          <w:bCs/>
          <w:sz w:val="28"/>
          <w:szCs w:val="28"/>
        </w:rPr>
        <w:t xml:space="preserve"> </w:t>
      </w:r>
    </w:p>
    <w:p w14:paraId="7601B94A" w14:textId="77777777" w:rsidR="00865583" w:rsidRPr="007D449A" w:rsidRDefault="0096495E" w:rsidP="00333253">
      <w:pPr>
        <w:pStyle w:val="BodyText"/>
        <w:spacing w:before="120" w:line="240" w:lineRule="auto"/>
        <w:ind w:firstLine="720"/>
        <w:jc w:val="both"/>
        <w:rPr>
          <w:rFonts w:ascii="Times New Roman" w:hAnsi="Times New Roman" w:cs="Times New Roman"/>
          <w:sz w:val="28"/>
          <w:szCs w:val="28"/>
          <w:lang w:val="it-IT"/>
        </w:rPr>
      </w:pPr>
      <w:r w:rsidRPr="007D449A">
        <w:rPr>
          <w:rFonts w:ascii="Times New Roman" w:eastAsia="Times New Roman" w:hAnsi="Times New Roman" w:cs="Times New Roman"/>
          <w:sz w:val="28"/>
          <w:szCs w:val="28"/>
        </w:rPr>
        <w:t xml:space="preserve">Tuy nhiên, </w:t>
      </w:r>
      <w:r w:rsidR="00A02CA4" w:rsidRPr="007D449A">
        <w:rPr>
          <w:rFonts w:ascii="Times New Roman" w:hAnsi="Times New Roman" w:cs="Times New Roman"/>
          <w:sz w:val="28"/>
          <w:szCs w:val="28"/>
        </w:rPr>
        <w:t>Nhà trường còn 2 điểm bản chưa có điện lưới quốc gia, mạng internet (Huổi Xưa, Pu Ca) khó khăn trong quá trình sinh hoạt và tổ chức các hoạt động giáo dục cho trẻ</w:t>
      </w:r>
      <w:r w:rsidRPr="007D449A">
        <w:rPr>
          <w:rFonts w:ascii="Times New Roman" w:eastAsia="Times New Roman" w:hAnsi="Times New Roman" w:cs="Times New Roman"/>
          <w:sz w:val="28"/>
          <w:szCs w:val="28"/>
        </w:rPr>
        <w:t xml:space="preserve">; </w:t>
      </w:r>
      <w:r w:rsidR="00A02CA4" w:rsidRPr="007D449A">
        <w:rPr>
          <w:rFonts w:ascii="Times New Roman" w:hAnsi="Times New Roman" w:cs="Times New Roman"/>
          <w:sz w:val="28"/>
          <w:szCs w:val="28"/>
          <w:lang w:val="it-IT"/>
        </w:rPr>
        <w:t xml:space="preserve">Cơ sở vật chất và trang thiết bị phục vụ cho giáo dục từng bước được đầu </w:t>
      </w:r>
      <w:r w:rsidR="00A02CA4" w:rsidRPr="007D449A">
        <w:rPr>
          <w:rFonts w:ascii="Times New Roman" w:hAnsi="Times New Roman" w:cs="Times New Roman"/>
          <w:sz w:val="28"/>
          <w:szCs w:val="28"/>
          <w:lang w:val="vi-VN"/>
        </w:rPr>
        <w:t xml:space="preserve">quan tâm đầu tư song chưa đáp ứng </w:t>
      </w:r>
      <w:r w:rsidR="00A02CA4" w:rsidRPr="007D449A">
        <w:rPr>
          <w:rFonts w:ascii="Times New Roman" w:hAnsi="Times New Roman" w:cs="Times New Roman"/>
          <w:sz w:val="28"/>
          <w:szCs w:val="28"/>
          <w:lang w:val="it-IT"/>
        </w:rPr>
        <w:t>yêu cầu phát triển về quy mô</w:t>
      </w:r>
      <w:r w:rsidR="00A02CA4" w:rsidRPr="007D449A">
        <w:rPr>
          <w:rFonts w:ascii="Times New Roman" w:hAnsi="Times New Roman" w:cs="Times New Roman"/>
          <w:sz w:val="28"/>
          <w:szCs w:val="28"/>
          <w:lang w:val="vi-VN"/>
        </w:rPr>
        <w:t>;</w:t>
      </w:r>
      <w:r w:rsidR="00A02CA4" w:rsidRPr="007D449A">
        <w:rPr>
          <w:rFonts w:ascii="Times New Roman" w:hAnsi="Times New Roman" w:cs="Times New Roman"/>
          <w:sz w:val="28"/>
          <w:szCs w:val="28"/>
          <w:lang w:val="it-IT"/>
        </w:rPr>
        <w:t xml:space="preserve"> hệ thống trường học thiếu phòng công vụ, phòng ngủ cho trẻ, một số hạng mục phụ trợ ở một số điểm bản chưa được đầu tư xây dựng kiên cố như nhà vệ sinh, bếp ăn...khó khăn trong việc duy trì trường đạt kiểm định chất lượng giáo dục và trường chuẩn quốc gia trong giai đoạn mới; </w:t>
      </w:r>
      <w:r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bCs/>
          <w:sz w:val="28"/>
          <w:szCs w:val="28"/>
        </w:rPr>
        <w:t xml:space="preserve">một bộ phận giáo viên </w:t>
      </w:r>
      <w:r w:rsidR="00A02CA4" w:rsidRPr="007D449A">
        <w:rPr>
          <w:rFonts w:ascii="Times New Roman" w:eastAsia="Times New Roman" w:hAnsi="Times New Roman" w:cs="Times New Roman"/>
          <w:bCs/>
          <w:sz w:val="28"/>
          <w:szCs w:val="28"/>
        </w:rPr>
        <w:t xml:space="preserve">còn </w:t>
      </w:r>
      <w:r w:rsidRPr="007D449A">
        <w:rPr>
          <w:rFonts w:ascii="Times New Roman" w:eastAsia="Times New Roman" w:hAnsi="Times New Roman" w:cs="Times New Roman"/>
          <w:bCs/>
          <w:sz w:val="28"/>
          <w:szCs w:val="28"/>
        </w:rPr>
        <w:t>hạn</w:t>
      </w:r>
      <w:r w:rsidR="00A02CA4" w:rsidRPr="007D449A">
        <w:rPr>
          <w:rFonts w:ascii="Times New Roman" w:eastAsia="Times New Roman" w:hAnsi="Times New Roman" w:cs="Times New Roman"/>
          <w:bCs/>
          <w:sz w:val="28"/>
          <w:szCs w:val="28"/>
        </w:rPr>
        <w:t xml:space="preserve"> chế trong đổi mới phương pháp cũng như </w:t>
      </w:r>
      <w:r w:rsidRPr="007D449A">
        <w:rPr>
          <w:rFonts w:ascii="Times New Roman" w:eastAsia="Times New Roman" w:hAnsi="Times New Roman" w:cs="Times New Roman"/>
          <w:bCs/>
          <w:sz w:val="28"/>
          <w:szCs w:val="28"/>
        </w:rPr>
        <w:t>ứng dụng CNTT</w:t>
      </w:r>
      <w:r w:rsidR="00A02CA4" w:rsidRPr="007D449A">
        <w:rPr>
          <w:rFonts w:ascii="Times New Roman" w:eastAsia="Times New Roman" w:hAnsi="Times New Roman" w:cs="Times New Roman"/>
          <w:bCs/>
          <w:sz w:val="28"/>
          <w:szCs w:val="28"/>
        </w:rPr>
        <w:t xml:space="preserve"> vào giảng dạy</w:t>
      </w:r>
      <w:r w:rsidRPr="007D449A">
        <w:rPr>
          <w:rFonts w:ascii="Times New Roman" w:eastAsia="Times New Roman" w:hAnsi="Times New Roman" w:cs="Times New Roman"/>
          <w:sz w:val="28"/>
          <w:szCs w:val="28"/>
        </w:rPr>
        <w:t xml:space="preserve">; công tác </w:t>
      </w:r>
      <w:r w:rsidRPr="007D449A">
        <w:rPr>
          <w:rFonts w:ascii="Times New Roman" w:eastAsia="Times New Roman" w:hAnsi="Times New Roman" w:cs="Times New Roman"/>
          <w:bCs/>
          <w:sz w:val="28"/>
          <w:szCs w:val="28"/>
        </w:rPr>
        <w:t>xã hội hóa giáo dục còn khó khăn</w:t>
      </w:r>
      <w:r w:rsidRPr="007D449A">
        <w:rPr>
          <w:rFonts w:ascii="Times New Roman" w:eastAsia="Times New Roman" w:hAnsi="Times New Roman" w:cs="Times New Roman"/>
          <w:sz w:val="28"/>
          <w:szCs w:val="28"/>
        </w:rPr>
        <w:t>, chưa đáp ứng được nhu cầu phát triển.</w:t>
      </w:r>
    </w:p>
    <w:p w14:paraId="3B2E3DD9" w14:textId="77777777" w:rsidR="00865583" w:rsidRPr="007D449A" w:rsidRDefault="0096495E" w:rsidP="00333253">
      <w:pPr>
        <w:pStyle w:val="NormalWeb"/>
        <w:spacing w:before="120" w:beforeAutospacing="0" w:after="120" w:afterAutospacing="0"/>
        <w:ind w:firstLine="720"/>
        <w:jc w:val="both"/>
        <w:rPr>
          <w:rFonts w:eastAsiaTheme="minorEastAsia"/>
          <w:bCs/>
          <w:sz w:val="28"/>
          <w:szCs w:val="28"/>
        </w:rPr>
      </w:pPr>
      <w:r w:rsidRPr="007D449A">
        <w:rPr>
          <w:rFonts w:eastAsiaTheme="minorEastAsia"/>
          <w:b/>
          <w:sz w:val="28"/>
          <w:szCs w:val="28"/>
        </w:rPr>
        <w:t>2.2. Kết quả kiểm định chất lượng giáo dục</w:t>
      </w:r>
    </w:p>
    <w:p w14:paraId="7807924F" w14:textId="77777777" w:rsidR="00865583" w:rsidRPr="007D449A" w:rsidRDefault="0096495E" w:rsidP="00333253">
      <w:pPr>
        <w:pStyle w:val="NormalWeb"/>
        <w:spacing w:before="120" w:beforeAutospacing="0" w:after="120" w:afterAutospacing="0"/>
        <w:ind w:firstLine="720"/>
        <w:jc w:val="both"/>
        <w:rPr>
          <w:rFonts w:eastAsiaTheme="minorEastAsia"/>
          <w:bCs/>
          <w:sz w:val="28"/>
          <w:szCs w:val="28"/>
        </w:rPr>
      </w:pPr>
      <w:r w:rsidRPr="007D449A">
        <w:rPr>
          <w:rFonts w:eastAsiaTheme="minorEastAsia"/>
          <w:bCs/>
          <w:sz w:val="28"/>
          <w:szCs w:val="28"/>
        </w:rPr>
        <w:t>Nhà trường đã được công nhận đạt kiểm định chất lượng giáo dục cấp độ</w:t>
      </w:r>
      <w:r w:rsidR="00D14AD1" w:rsidRPr="007D449A">
        <w:rPr>
          <w:rFonts w:eastAsiaTheme="minorEastAsia"/>
          <w:bCs/>
          <w:sz w:val="28"/>
          <w:szCs w:val="28"/>
        </w:rPr>
        <w:t xml:space="preserve"> 2 </w:t>
      </w:r>
      <w:r w:rsidRPr="007D449A">
        <w:rPr>
          <w:rFonts w:eastAsiaTheme="minorEastAsia"/>
          <w:bCs/>
          <w:sz w:val="28"/>
          <w:szCs w:val="28"/>
        </w:rPr>
        <w:t>và được công nhận Trường chuẩn quốc gia mức độ</w:t>
      </w:r>
      <w:r w:rsidR="00D14AD1" w:rsidRPr="007D449A">
        <w:rPr>
          <w:rFonts w:eastAsiaTheme="minorEastAsia"/>
          <w:bCs/>
          <w:sz w:val="28"/>
          <w:szCs w:val="28"/>
        </w:rPr>
        <w:t xml:space="preserve"> 1 vào năm 2021</w:t>
      </w:r>
      <w:r w:rsidRPr="007D449A">
        <w:rPr>
          <w:rFonts w:eastAsiaTheme="minorEastAsia"/>
          <w:bCs/>
          <w:sz w:val="28"/>
          <w:szCs w:val="28"/>
        </w:rPr>
        <w:t xml:space="preserve"> (Quyết định số</w:t>
      </w:r>
      <w:r w:rsidR="0060146D" w:rsidRPr="007D449A">
        <w:rPr>
          <w:rFonts w:eastAsiaTheme="minorEastAsia"/>
          <w:bCs/>
          <w:sz w:val="28"/>
          <w:szCs w:val="28"/>
        </w:rPr>
        <w:t xml:space="preserve"> 2663/QĐ-SGDĐT ngày 25/10/2021 của Sở GDĐT về công nhận kiểm định chất lượng giáo dục; QĐ số 1953/QĐ-UBND ngày 27/10/2021 của UBND tỉnh về việc công nhận trường đạt chuẩn quố</w:t>
      </w:r>
      <w:r w:rsidR="00AF317D" w:rsidRPr="007D449A">
        <w:rPr>
          <w:rFonts w:eastAsiaTheme="minorEastAsia"/>
          <w:bCs/>
          <w:sz w:val="28"/>
          <w:szCs w:val="28"/>
        </w:rPr>
        <w:t>c gia)</w:t>
      </w:r>
    </w:p>
    <w:p w14:paraId="5584D0CA" w14:textId="77777777" w:rsidR="00865583" w:rsidRPr="007D449A" w:rsidRDefault="0096495E" w:rsidP="00333253">
      <w:pPr>
        <w:pStyle w:val="NormalWeb"/>
        <w:spacing w:before="120" w:beforeAutospacing="0" w:after="120" w:afterAutospacing="0"/>
        <w:ind w:firstLine="720"/>
        <w:jc w:val="both"/>
        <w:rPr>
          <w:rFonts w:eastAsiaTheme="minorEastAsia"/>
          <w:bCs/>
          <w:sz w:val="28"/>
          <w:szCs w:val="28"/>
        </w:rPr>
      </w:pPr>
      <w:r w:rsidRPr="007D449A">
        <w:rPr>
          <w:rFonts w:eastAsiaTheme="minorEastAsia"/>
          <w:b/>
          <w:sz w:val="28"/>
          <w:szCs w:val="28"/>
        </w:rPr>
        <w:t>Điểm mạnh:</w:t>
      </w:r>
      <w:r w:rsidRPr="007D449A">
        <w:rPr>
          <w:rFonts w:eastAsiaTheme="minorEastAsia"/>
          <w:bCs/>
          <w:sz w:val="28"/>
          <w:szCs w:val="28"/>
        </w:rPr>
        <w:t xml:space="preserve"> 100% Đội ngũ cán bộ, giáo viên, nhân viên có trình độ đạt chuẩn trở lên, trong đó cán bộ giáo viên trên chuẩ</w:t>
      </w:r>
      <w:r w:rsidR="001F0C05" w:rsidRPr="007D449A">
        <w:rPr>
          <w:rFonts w:eastAsiaTheme="minorEastAsia"/>
          <w:bCs/>
          <w:sz w:val="28"/>
          <w:szCs w:val="28"/>
        </w:rPr>
        <w:t xml:space="preserve">n 226/27=96,3%; hầu hết đội ngũ CB, GV, NV </w:t>
      </w:r>
      <w:r w:rsidRPr="007D449A">
        <w:rPr>
          <w:rFonts w:eastAsiaTheme="minorEastAsia"/>
          <w:bCs/>
          <w:sz w:val="28"/>
          <w:szCs w:val="28"/>
        </w:rPr>
        <w:t>có tinh thần trách nhiệm, đoàn kết, gắn bó, tích cực đổi mới phương pháp. Công tác chăm sóc, nuôi dưỡng</w:t>
      </w:r>
      <w:r w:rsidR="001F0C05" w:rsidRPr="007D449A">
        <w:rPr>
          <w:rFonts w:eastAsiaTheme="minorEastAsia"/>
          <w:bCs/>
          <w:sz w:val="28"/>
          <w:szCs w:val="28"/>
        </w:rPr>
        <w:t>, giáo dục</w:t>
      </w:r>
      <w:r w:rsidRPr="007D449A">
        <w:rPr>
          <w:rFonts w:eastAsiaTheme="minorEastAsia"/>
          <w:bCs/>
          <w:sz w:val="28"/>
          <w:szCs w:val="28"/>
        </w:rPr>
        <w:t xml:space="preserve"> trẻ</w:t>
      </w:r>
      <w:r w:rsidR="001F0C05" w:rsidRPr="007D449A">
        <w:rPr>
          <w:rFonts w:eastAsiaTheme="minorEastAsia"/>
          <w:bCs/>
          <w:sz w:val="28"/>
          <w:szCs w:val="28"/>
        </w:rPr>
        <w:t xml:space="preserve"> được thực hiện</w:t>
      </w:r>
      <w:r w:rsidRPr="007D449A">
        <w:rPr>
          <w:rFonts w:eastAsiaTheme="minorEastAsia"/>
          <w:bCs/>
          <w:sz w:val="28"/>
          <w:szCs w:val="28"/>
        </w:rPr>
        <w:t xml:space="preserve"> đảm bảo theo đúng quy định, tỉ lệ suy dinh dưỡng giảm dần qua từng năm; môi trường sư phạm được xây dự</w:t>
      </w:r>
      <w:r w:rsidR="001F0C05" w:rsidRPr="007D449A">
        <w:rPr>
          <w:rFonts w:eastAsiaTheme="minorEastAsia"/>
          <w:bCs/>
          <w:sz w:val="28"/>
          <w:szCs w:val="28"/>
        </w:rPr>
        <w:t>ng xanh -</w:t>
      </w:r>
      <w:r w:rsidRPr="007D449A">
        <w:rPr>
          <w:rFonts w:eastAsiaTheme="minorEastAsia"/>
          <w:bCs/>
          <w:sz w:val="28"/>
          <w:szCs w:val="28"/>
        </w:rPr>
        <w:t xml:space="preserve"> sạ</w:t>
      </w:r>
      <w:r w:rsidR="001F0C05" w:rsidRPr="007D449A">
        <w:rPr>
          <w:rFonts w:eastAsiaTheme="minorEastAsia"/>
          <w:bCs/>
          <w:sz w:val="28"/>
          <w:szCs w:val="28"/>
        </w:rPr>
        <w:t>ch -</w:t>
      </w:r>
      <w:r w:rsidRPr="007D449A">
        <w:rPr>
          <w:rFonts w:eastAsiaTheme="minorEastAsia"/>
          <w:bCs/>
          <w:sz w:val="28"/>
          <w:szCs w:val="28"/>
        </w:rPr>
        <w:t xml:space="preserve"> đẹp, an toàn, thân thiện, trường đạt trường học hạnh phúc. Nhà trường đã triển thực hiện tốt đề án 06 </w:t>
      </w:r>
      <w:r w:rsidRPr="007D449A">
        <w:rPr>
          <w:rFonts w:eastAsiaTheme="minorEastAsia"/>
          <w:bCs/>
          <w:i/>
          <w:iCs/>
          <w:sz w:val="28"/>
          <w:szCs w:val="28"/>
        </w:rPr>
        <w:t>“Đề án phát triển ứng dụng dữ liệu về dân cư, định danh và xác thực điện tử phục vụ chuyển đổi số quốc gia giai đoạn 2022–2025, tầm nhìn đến năm 2030”</w:t>
      </w:r>
      <w:r w:rsidRPr="007D449A">
        <w:rPr>
          <w:rFonts w:eastAsiaTheme="minorEastAsia"/>
          <w:bCs/>
          <w:sz w:val="28"/>
          <w:szCs w:val="28"/>
        </w:rPr>
        <w:t xml:space="preserve"> (ban hành theo Quyết định số </w:t>
      </w:r>
      <w:r w:rsidRPr="007D449A">
        <w:rPr>
          <w:rFonts w:eastAsiaTheme="minorEastAsia"/>
          <w:sz w:val="28"/>
          <w:szCs w:val="28"/>
        </w:rPr>
        <w:t>06/QĐ-TTg ngày 06/01/2022</w:t>
      </w:r>
      <w:r w:rsidRPr="007D449A">
        <w:rPr>
          <w:rFonts w:eastAsiaTheme="minorEastAsia"/>
          <w:bCs/>
          <w:sz w:val="28"/>
          <w:szCs w:val="28"/>
        </w:rPr>
        <w:t xml:space="preserve"> của Thủ tướng Chính phủ).</w:t>
      </w:r>
    </w:p>
    <w:p w14:paraId="634ACB65" w14:textId="77777777" w:rsidR="00865583" w:rsidRPr="007D449A" w:rsidRDefault="0096495E" w:rsidP="00333253">
      <w:pPr>
        <w:pStyle w:val="NormalWeb"/>
        <w:spacing w:before="120" w:beforeAutospacing="0" w:after="120" w:afterAutospacing="0"/>
        <w:ind w:firstLine="720"/>
        <w:jc w:val="both"/>
        <w:rPr>
          <w:rFonts w:eastAsiaTheme="minorEastAsia"/>
          <w:bCs/>
          <w:sz w:val="28"/>
          <w:szCs w:val="28"/>
        </w:rPr>
      </w:pPr>
      <w:r w:rsidRPr="007D449A">
        <w:rPr>
          <w:rFonts w:eastAsiaTheme="minorEastAsia"/>
          <w:b/>
          <w:sz w:val="28"/>
          <w:szCs w:val="28"/>
        </w:rPr>
        <w:t>Những nội dung cần nâng cao:</w:t>
      </w:r>
      <w:r w:rsidRPr="007D449A">
        <w:rPr>
          <w:rFonts w:eastAsiaTheme="minorEastAsia"/>
          <w:bCs/>
          <w:sz w:val="28"/>
          <w:szCs w:val="28"/>
        </w:rPr>
        <w:t xml:space="preserve"> việc ứng dụng CNTT và chuyển đổi số trong quản lý, giảng dạy mới dừng ở mức cơ bản, hiệu quả chưa cao; năng lực ngoại ngữ và tin học của một bộ phận giáo viên còn hạn chế. </w:t>
      </w:r>
    </w:p>
    <w:p w14:paraId="4769BEC1" w14:textId="77777777" w:rsidR="00865583" w:rsidRPr="007D449A" w:rsidRDefault="0096495E" w:rsidP="00333253">
      <w:pPr>
        <w:pStyle w:val="NormalWeb"/>
        <w:spacing w:before="120" w:beforeAutospacing="0" w:after="120" w:afterAutospacing="0"/>
        <w:ind w:firstLine="720"/>
        <w:jc w:val="both"/>
        <w:rPr>
          <w:rFonts w:eastAsiaTheme="minorEastAsia"/>
          <w:bCs/>
          <w:sz w:val="28"/>
          <w:szCs w:val="28"/>
        </w:rPr>
      </w:pPr>
      <w:r w:rsidRPr="007D449A">
        <w:rPr>
          <w:rFonts w:eastAsiaTheme="minorEastAsia"/>
          <w:b/>
          <w:sz w:val="28"/>
          <w:szCs w:val="28"/>
        </w:rPr>
        <w:t>Những nội dung cần làm mới:</w:t>
      </w:r>
      <w:r w:rsidRPr="007D449A">
        <w:rPr>
          <w:rFonts w:eastAsiaTheme="minorEastAsia"/>
          <w:bCs/>
          <w:sz w:val="28"/>
          <w:szCs w:val="28"/>
        </w:rPr>
        <w:t xml:space="preserve"> Xây dựng kho học liệu số phục vụ quản lý và giảng dạy; triển khai </w:t>
      </w:r>
      <w:r w:rsidR="001F0C05" w:rsidRPr="007D449A">
        <w:rPr>
          <w:rFonts w:eastAsiaTheme="minorEastAsia"/>
          <w:bCs/>
          <w:sz w:val="28"/>
          <w:szCs w:val="28"/>
        </w:rPr>
        <w:t xml:space="preserve">ứng dụng phương pháp </w:t>
      </w:r>
      <w:r w:rsidRPr="007D449A">
        <w:rPr>
          <w:rFonts w:eastAsiaTheme="minorEastAsia"/>
          <w:bCs/>
          <w:sz w:val="28"/>
          <w:szCs w:val="28"/>
        </w:rPr>
        <w:t>giáo dục STEM, giáo dục cảm xúc xã hộ</w:t>
      </w:r>
      <w:r w:rsidR="001F0C05" w:rsidRPr="007D449A">
        <w:rPr>
          <w:rFonts w:eastAsiaTheme="minorEastAsia"/>
          <w:bCs/>
          <w:sz w:val="28"/>
          <w:szCs w:val="28"/>
        </w:rPr>
        <w:t>i</w:t>
      </w:r>
      <w:r w:rsidRPr="007D449A">
        <w:rPr>
          <w:rFonts w:eastAsiaTheme="minorEastAsia"/>
          <w:bCs/>
          <w:sz w:val="28"/>
          <w:szCs w:val="28"/>
        </w:rPr>
        <w:t xml:space="preserve"> trong hoạt động chăm sóc, giáo dục trẻ; đẩy mạnh ứng dụng trí tuệ nhân tạo (AI) trong dạy học; phát triển mô hình giáo dục hòa nhập, tạo điều kiện cho trẻ khuyết tật, trẻ có hoàn cảnh khó khăn được học tập, vui chơi cùng bạn bè. </w:t>
      </w:r>
      <w:r w:rsidRPr="007D449A">
        <w:rPr>
          <w:rFonts w:eastAsiaTheme="minorEastAsia"/>
          <w:bCs/>
          <w:sz w:val="28"/>
          <w:szCs w:val="28"/>
        </w:rPr>
        <w:lastRenderedPageBreak/>
        <w:t>Đồng thời, tăng cường hợp tác với phụ huynh và cộng đồng để nâng cao chất lượng giáo dục toàn diện.</w:t>
      </w:r>
    </w:p>
    <w:p w14:paraId="3EC7BC84" w14:textId="77777777" w:rsidR="00865583" w:rsidRPr="007D449A" w:rsidRDefault="0096495E" w:rsidP="00333253">
      <w:pPr>
        <w:pStyle w:val="NormalWeb"/>
        <w:spacing w:before="120" w:beforeAutospacing="0" w:after="120" w:afterAutospacing="0"/>
        <w:ind w:firstLine="720"/>
        <w:jc w:val="both"/>
        <w:rPr>
          <w:rFonts w:eastAsiaTheme="minorEastAsia"/>
          <w:b/>
          <w:sz w:val="28"/>
          <w:szCs w:val="28"/>
        </w:rPr>
      </w:pPr>
      <w:r w:rsidRPr="007D449A">
        <w:rPr>
          <w:rFonts w:eastAsiaTheme="minorEastAsia"/>
          <w:b/>
          <w:bCs/>
          <w:sz w:val="28"/>
          <w:szCs w:val="28"/>
        </w:rPr>
        <w:t>2.3. Yêu cầu phát triển của nhà trường trong giai đoạ</w:t>
      </w:r>
      <w:r w:rsidR="00194B6B" w:rsidRPr="007D449A">
        <w:rPr>
          <w:rFonts w:eastAsiaTheme="minorEastAsia"/>
          <w:b/>
          <w:bCs/>
          <w:sz w:val="28"/>
          <w:szCs w:val="28"/>
        </w:rPr>
        <w:t>n 2025</w:t>
      </w:r>
      <w:r w:rsidR="00194B6B" w:rsidRPr="007D449A">
        <w:rPr>
          <w:rFonts w:eastAsiaTheme="minorEastAsia"/>
          <w:bCs/>
          <w:sz w:val="28"/>
          <w:szCs w:val="28"/>
        </w:rPr>
        <w:t>-</w:t>
      </w:r>
      <w:r w:rsidRPr="007D449A">
        <w:rPr>
          <w:rFonts w:eastAsiaTheme="minorEastAsia"/>
          <w:b/>
          <w:bCs/>
          <w:sz w:val="28"/>
          <w:szCs w:val="28"/>
        </w:rPr>
        <w:t>2030</w:t>
      </w:r>
    </w:p>
    <w:p w14:paraId="0F97FBF5" w14:textId="77777777" w:rsidR="00865583" w:rsidRPr="007D449A" w:rsidRDefault="0096495E"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2.3.1. Phát triển độ</w:t>
      </w:r>
      <w:r w:rsidR="001F0C05" w:rsidRPr="007D449A">
        <w:rPr>
          <w:rFonts w:ascii="Times New Roman" w:hAnsi="Times New Roman" w:cs="Times New Roman"/>
          <w:sz w:val="28"/>
          <w:szCs w:val="28"/>
        </w:rPr>
        <w:t>i ngũ: Phấn đấu</w:t>
      </w:r>
      <w:r w:rsidRPr="007D449A">
        <w:rPr>
          <w:rFonts w:ascii="Times New Roman" w:hAnsi="Times New Roman" w:cs="Times New Roman"/>
          <w:sz w:val="28"/>
          <w:szCs w:val="28"/>
        </w:rPr>
        <w:t xml:space="preserve"> 100% giáo viên đạt </w:t>
      </w:r>
      <w:r w:rsidR="001F0C05" w:rsidRPr="007D449A">
        <w:rPr>
          <w:rFonts w:ascii="Times New Roman" w:hAnsi="Times New Roman" w:cs="Times New Roman"/>
          <w:sz w:val="28"/>
          <w:szCs w:val="28"/>
        </w:rPr>
        <w:t xml:space="preserve">trên </w:t>
      </w:r>
      <w:r w:rsidRPr="007D449A">
        <w:rPr>
          <w:rFonts w:ascii="Times New Roman" w:hAnsi="Times New Roman" w:cs="Times New Roman"/>
          <w:sz w:val="28"/>
          <w:szCs w:val="28"/>
        </w:rPr>
        <w:t>chuẩn trình</w:t>
      </w:r>
      <w:r w:rsidR="001F0C05" w:rsidRPr="007D449A">
        <w:rPr>
          <w:rFonts w:ascii="Times New Roman" w:hAnsi="Times New Roman" w:cs="Times New Roman"/>
          <w:sz w:val="28"/>
          <w:szCs w:val="28"/>
        </w:rPr>
        <w:t xml:space="preserve"> về </w:t>
      </w:r>
      <w:r w:rsidRPr="007D449A">
        <w:rPr>
          <w:rFonts w:ascii="Times New Roman" w:hAnsi="Times New Roman" w:cs="Times New Roman"/>
          <w:sz w:val="28"/>
          <w:szCs w:val="28"/>
        </w:rPr>
        <w:t xml:space="preserve"> độ đào tạ</w:t>
      </w:r>
      <w:r w:rsidR="001F0C05" w:rsidRPr="007D449A">
        <w:rPr>
          <w:rFonts w:ascii="Times New Roman" w:hAnsi="Times New Roman" w:cs="Times New Roman"/>
          <w:sz w:val="28"/>
          <w:szCs w:val="28"/>
        </w:rPr>
        <w:t>o</w:t>
      </w:r>
      <w:r w:rsidRPr="007D449A">
        <w:rPr>
          <w:rFonts w:ascii="Times New Roman" w:hAnsi="Times New Roman" w:cs="Times New Roman"/>
          <w:sz w:val="28"/>
          <w:szCs w:val="28"/>
        </w:rPr>
        <w:t>; 100% cán bộ quản lý đạt chuẩn chức danh theo quy định, có kỹ năng quản trị hiện đại; nâng cao năng lực chuyên môn, nghiệp vụ, kỹ năng mềm, năng lực số và ngoại ngữ cho giáo viên, đáp ứng yêu cầu đổi mới căn bản, toàn diện GD&amp;ĐT.</w:t>
      </w:r>
    </w:p>
    <w:p w14:paraId="54A99DF9" w14:textId="77777777" w:rsidR="00865583" w:rsidRPr="007D449A" w:rsidRDefault="0096495E"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2.3.2.  Cơ sở vật chấ</w:t>
      </w:r>
      <w:r w:rsidR="001F0C05" w:rsidRPr="007D449A">
        <w:rPr>
          <w:rFonts w:ascii="Times New Roman" w:hAnsi="Times New Roman" w:cs="Times New Roman"/>
          <w:sz w:val="28"/>
          <w:szCs w:val="28"/>
        </w:rPr>
        <w:t xml:space="preserve">t - </w:t>
      </w:r>
      <w:r w:rsidRPr="007D449A">
        <w:rPr>
          <w:rFonts w:ascii="Times New Roman" w:hAnsi="Times New Roman" w:cs="Times New Roman"/>
          <w:sz w:val="28"/>
          <w:szCs w:val="28"/>
        </w:rPr>
        <w:t>kiểm đị</w:t>
      </w:r>
      <w:r w:rsidR="001F0C05" w:rsidRPr="007D449A">
        <w:rPr>
          <w:rFonts w:ascii="Times New Roman" w:hAnsi="Times New Roman" w:cs="Times New Roman"/>
          <w:sz w:val="28"/>
          <w:szCs w:val="28"/>
        </w:rPr>
        <w:t>nh -</w:t>
      </w:r>
      <w:r w:rsidRPr="007D449A">
        <w:rPr>
          <w:rFonts w:ascii="Times New Roman" w:hAnsi="Times New Roman" w:cs="Times New Roman"/>
          <w:sz w:val="28"/>
          <w:szCs w:val="28"/>
        </w:rPr>
        <w:t xml:space="preserve"> chuẩn quốc gia: Từng bước hoàn thiện hệ thống phòng học, phòng chức năng, khu vệ sinh, bếp ăn, sân chơi theo tiêu chuẩn thiết kế mới (Thông tư 13/2020/TT-BGDĐT và Thông tư 23/2024/TT-BGDĐT sửa đổi). Phấn đấu đến năm 2030, trường đạt chuẩn quốc gia mức độ 2, kiểm định chất lượng giáo dục cấp độ 3, đảm bảo điều kiện nuôi dưỡng, chăm sóc, giáo dục trẻ theo hướng hiện đại, an toàn, thân thiện.</w:t>
      </w:r>
    </w:p>
    <w:p w14:paraId="0A1E4D99" w14:textId="77777777" w:rsidR="00865583" w:rsidRPr="007D449A" w:rsidRDefault="0096495E"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2.3.3.  Ứng dụ</w:t>
      </w:r>
      <w:r w:rsidR="001F0C05" w:rsidRPr="007D449A">
        <w:rPr>
          <w:rFonts w:ascii="Times New Roman" w:hAnsi="Times New Roman" w:cs="Times New Roman"/>
          <w:sz w:val="28"/>
          <w:szCs w:val="28"/>
        </w:rPr>
        <w:t>ng CNTT -</w:t>
      </w:r>
      <w:r w:rsidRPr="007D449A">
        <w:rPr>
          <w:rFonts w:ascii="Times New Roman" w:hAnsi="Times New Roman" w:cs="Times New Roman"/>
          <w:sz w:val="28"/>
          <w:szCs w:val="28"/>
        </w:rPr>
        <w:t xml:space="preserve"> chuyển đổi số</w:t>
      </w:r>
      <w:r w:rsidR="001F0C05" w:rsidRPr="007D449A">
        <w:rPr>
          <w:rFonts w:ascii="Times New Roman" w:hAnsi="Times New Roman" w:cs="Times New Roman"/>
          <w:sz w:val="28"/>
          <w:szCs w:val="28"/>
        </w:rPr>
        <w:t xml:space="preserve"> -</w:t>
      </w:r>
      <w:r w:rsidRPr="007D449A">
        <w:rPr>
          <w:rFonts w:ascii="Times New Roman" w:hAnsi="Times New Roman" w:cs="Times New Roman"/>
          <w:sz w:val="28"/>
          <w:szCs w:val="28"/>
        </w:rPr>
        <w:t xml:space="preserve"> trí tuệ nhân tạo: Đẩy mạnh quản lý hồ sơ điện tử, sử dụng phần mềm quản lý trường học, ứng dụng trí tuệ nhân tạo (AI) trong một số hoạt động dạy học, đánh giá trẻ. Thực hiện Đề án 06 của Chính phủ về chuyển đổi số quốc gia: triển khai thanh toán không dùng tiền mặt trong các khoản thu chi của nhà trường, đảm bảo minh bạch, an toàn, thuận tiện.</w:t>
      </w:r>
    </w:p>
    <w:p w14:paraId="4793AEE3" w14:textId="77777777" w:rsidR="00865583" w:rsidRPr="007D449A" w:rsidRDefault="0096495E"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2.3.4.  Xây dựng môi trường giáo dục hạnh phúc, lấy trẻ làm trung tâm: Tạo dựng môi trường giáo dục an toàn, lành mạnh, thân thiện, hạnh phúc; khuyến khích trẻ được tham gia hoạt động trải nghiệm, phát triển kỹ năng sống; chú trọng giáo dục hòa nhập, đảm bảo quyền học tập của trẻ khuyết tật và trẻ có hoàn cảnh khó khăn.</w:t>
      </w:r>
    </w:p>
    <w:p w14:paraId="07A91F2C" w14:textId="77777777" w:rsidR="00865583" w:rsidRPr="007D449A" w:rsidRDefault="0096495E"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2.3.5.  Nâng cao chất lượng nuôi dưỡng, chăm sóc, giáo dục trẻ: Đảm bảo khẩu phần ăn cân đố</w:t>
      </w:r>
      <w:r w:rsidR="001F0C05" w:rsidRPr="007D449A">
        <w:rPr>
          <w:rFonts w:ascii="Times New Roman" w:hAnsi="Times New Roman" w:cs="Times New Roman"/>
          <w:sz w:val="28"/>
          <w:szCs w:val="28"/>
        </w:rPr>
        <w:t xml:space="preserve">i, </w:t>
      </w:r>
      <w:r w:rsidRPr="007D449A">
        <w:rPr>
          <w:rFonts w:ascii="Times New Roman" w:hAnsi="Times New Roman" w:cs="Times New Roman"/>
          <w:sz w:val="28"/>
          <w:szCs w:val="28"/>
        </w:rPr>
        <w:t>tỉ lệ</w:t>
      </w:r>
      <w:r w:rsidR="001F0C05" w:rsidRPr="007D449A">
        <w:rPr>
          <w:rFonts w:ascii="Times New Roman" w:hAnsi="Times New Roman" w:cs="Times New Roman"/>
          <w:sz w:val="28"/>
          <w:szCs w:val="28"/>
        </w:rPr>
        <w:t xml:space="preserve"> trẻ</w:t>
      </w:r>
      <w:r w:rsidRPr="007D449A">
        <w:rPr>
          <w:rFonts w:ascii="Times New Roman" w:hAnsi="Times New Roman" w:cs="Times New Roman"/>
          <w:sz w:val="28"/>
          <w:szCs w:val="28"/>
        </w:rPr>
        <w:t xml:space="preserve"> suy dinh dưỡ</w:t>
      </w:r>
      <w:r w:rsidR="001F0C05" w:rsidRPr="007D449A">
        <w:rPr>
          <w:rFonts w:ascii="Times New Roman" w:hAnsi="Times New Roman" w:cs="Times New Roman"/>
          <w:sz w:val="28"/>
          <w:szCs w:val="28"/>
        </w:rPr>
        <w:t>ng giảm dần qua các năm</w:t>
      </w:r>
      <w:r w:rsidRPr="007D449A">
        <w:rPr>
          <w:rFonts w:ascii="Times New Roman" w:hAnsi="Times New Roman" w:cs="Times New Roman"/>
          <w:sz w:val="28"/>
          <w:szCs w:val="28"/>
        </w:rPr>
        <w:t xml:space="preserve">; tăng cường các hoạt động giáo dục phát triển thể chất, tình cảm </w:t>
      </w:r>
      <w:r w:rsidR="00D95771" w:rsidRPr="007D449A">
        <w:rPr>
          <w:rFonts w:ascii="Times New Roman" w:hAnsi="Times New Roman" w:cs="Times New Roman"/>
          <w:sz w:val="28"/>
          <w:szCs w:val="28"/>
        </w:rPr>
        <w:t>-</w:t>
      </w:r>
      <w:r w:rsidRPr="007D449A">
        <w:rPr>
          <w:rFonts w:ascii="Times New Roman" w:hAnsi="Times New Roman" w:cs="Times New Roman"/>
          <w:sz w:val="28"/>
          <w:szCs w:val="28"/>
        </w:rPr>
        <w:t xml:space="preserve"> kỹ năng xã hội, thẩm mỹ và ngôn ngữ, đáp ứng sự hài lòng của phụ huynh và cộng đồng.</w:t>
      </w:r>
    </w:p>
    <w:p w14:paraId="7E1D9341" w14:textId="77777777" w:rsidR="00865583" w:rsidRPr="00320507" w:rsidRDefault="0096495E" w:rsidP="00333253">
      <w:pPr>
        <w:spacing w:before="120" w:after="120" w:line="240" w:lineRule="auto"/>
        <w:ind w:firstLine="720"/>
        <w:jc w:val="both"/>
        <w:rPr>
          <w:rFonts w:ascii="Times New Roman" w:hAnsi="Times New Roman" w:cs="Times New Roman"/>
          <w:color w:val="FF0000"/>
          <w:spacing w:val="-2"/>
          <w:sz w:val="28"/>
          <w:szCs w:val="28"/>
        </w:rPr>
      </w:pPr>
      <w:r w:rsidRPr="00320507">
        <w:rPr>
          <w:rFonts w:ascii="Times New Roman" w:hAnsi="Times New Roman" w:cs="Times New Roman"/>
          <w:spacing w:val="-2"/>
          <w:sz w:val="28"/>
          <w:szCs w:val="28"/>
        </w:rPr>
        <w:t>2.3.6.  Huy động nguồn lự</w:t>
      </w:r>
      <w:r w:rsidR="00D95771" w:rsidRPr="00320507">
        <w:rPr>
          <w:rFonts w:ascii="Times New Roman" w:hAnsi="Times New Roman" w:cs="Times New Roman"/>
          <w:spacing w:val="-2"/>
          <w:sz w:val="28"/>
          <w:szCs w:val="28"/>
        </w:rPr>
        <w:t>c -</w:t>
      </w:r>
      <w:r w:rsidRPr="00320507">
        <w:rPr>
          <w:rFonts w:ascii="Times New Roman" w:hAnsi="Times New Roman" w:cs="Times New Roman"/>
          <w:spacing w:val="-2"/>
          <w:sz w:val="28"/>
          <w:szCs w:val="28"/>
        </w:rPr>
        <w:t xml:space="preserve"> hợp tác cộng đồng: Đẩy mạnh xã hội hóa giáo dục, huy động sự đóng góp của phụ huynh, các doanh nghiệp, tổ chức xã hội và nhà hảo tâm để đầu tư cơ sở vật chất, thiết bị, đồ chơi. Tăng cường phối hợp với các tổ chức đoàn thể địa phương, </w:t>
      </w:r>
      <w:r w:rsidR="00D95771" w:rsidRPr="00320507">
        <w:rPr>
          <w:rFonts w:ascii="Times New Roman" w:hAnsi="Times New Roman" w:cs="Times New Roman"/>
          <w:spacing w:val="-2"/>
          <w:sz w:val="28"/>
          <w:szCs w:val="28"/>
        </w:rPr>
        <w:t xml:space="preserve">cộng đồng, </w:t>
      </w:r>
      <w:r w:rsidRPr="00320507">
        <w:rPr>
          <w:rFonts w:ascii="Times New Roman" w:hAnsi="Times New Roman" w:cs="Times New Roman"/>
          <w:spacing w:val="-2"/>
          <w:sz w:val="28"/>
          <w:szCs w:val="28"/>
        </w:rPr>
        <w:t>cơ sở y tế, các dự án hỗ trợ giáo dục nhằm mở rộng cơ hội cho trẻ em và nâng cao chất lượng hoạt động của nhà trường.</w:t>
      </w:r>
      <w:r w:rsidRPr="00320507">
        <w:rPr>
          <w:rFonts w:ascii="Times New Roman" w:hAnsi="Times New Roman" w:cs="Times New Roman"/>
          <w:bCs/>
          <w:spacing w:val="-2"/>
          <w:sz w:val="28"/>
          <w:szCs w:val="28"/>
        </w:rPr>
        <w:t xml:space="preserve"> </w:t>
      </w:r>
    </w:p>
    <w:p w14:paraId="4FA70E43" w14:textId="77777777" w:rsidR="00D95771" w:rsidRPr="007D449A" w:rsidRDefault="0096495E" w:rsidP="00333253">
      <w:pPr>
        <w:spacing w:before="120" w:after="120" w:line="240" w:lineRule="auto"/>
        <w:ind w:firstLine="720"/>
        <w:jc w:val="both"/>
        <w:rPr>
          <w:rFonts w:ascii="Times New Roman" w:hAnsi="Times New Roman" w:cs="Times New Roman"/>
          <w:b/>
          <w:bCs/>
          <w:color w:val="000000" w:themeColor="text1"/>
          <w:sz w:val="28"/>
          <w:szCs w:val="28"/>
        </w:rPr>
      </w:pPr>
      <w:r w:rsidRPr="007D449A">
        <w:rPr>
          <w:rFonts w:ascii="Times New Roman" w:hAnsi="Times New Roman" w:cs="Times New Roman"/>
          <w:b/>
          <w:bCs/>
          <w:color w:val="000000" w:themeColor="text1"/>
          <w:sz w:val="28"/>
          <w:szCs w:val="28"/>
        </w:rPr>
        <w:t>II. ĐẶC ĐIỂM TÌNH HÌNH</w:t>
      </w:r>
    </w:p>
    <w:p w14:paraId="56DAFEAC" w14:textId="77777777" w:rsidR="00D95771" w:rsidRPr="007D449A" w:rsidRDefault="00314A0D" w:rsidP="00333253">
      <w:pPr>
        <w:spacing w:before="120" w:after="120" w:line="240" w:lineRule="auto"/>
        <w:ind w:firstLine="720"/>
        <w:jc w:val="both"/>
        <w:rPr>
          <w:rFonts w:ascii="Times New Roman" w:hAnsi="Times New Roman" w:cs="Times New Roman"/>
          <w:b/>
          <w:bCs/>
          <w:color w:val="000000" w:themeColor="text1"/>
          <w:sz w:val="28"/>
          <w:szCs w:val="28"/>
        </w:rPr>
      </w:pPr>
      <w:r w:rsidRPr="007D449A">
        <w:rPr>
          <w:rFonts w:ascii="Times New Roman" w:hAnsi="Times New Roman" w:cs="Times New Roman"/>
          <w:sz w:val="28"/>
          <w:szCs w:val="28"/>
        </w:rPr>
        <w:t xml:space="preserve">- </w:t>
      </w:r>
      <w:r w:rsidR="0096495E" w:rsidRPr="007D449A">
        <w:rPr>
          <w:rFonts w:ascii="Times New Roman" w:hAnsi="Times New Roman" w:cs="Times New Roman"/>
          <w:sz w:val="28"/>
          <w:szCs w:val="28"/>
        </w:rPr>
        <w:t>Thông tin chung về nhà trường: Trường Mầ</w:t>
      </w:r>
      <w:r w:rsidR="00D95771" w:rsidRPr="007D449A">
        <w:rPr>
          <w:rFonts w:ascii="Times New Roman" w:hAnsi="Times New Roman" w:cs="Times New Roman"/>
          <w:sz w:val="28"/>
          <w:szCs w:val="28"/>
        </w:rPr>
        <w:t>m non Số 2 Na Sang</w:t>
      </w:r>
      <w:r w:rsidR="0096495E" w:rsidRPr="007D449A">
        <w:rPr>
          <w:rFonts w:ascii="Times New Roman" w:hAnsi="Times New Roman" w:cs="Times New Roman"/>
          <w:sz w:val="28"/>
          <w:szCs w:val="28"/>
        </w:rPr>
        <w:t xml:space="preserve"> được thành lập theo Quyết định </w:t>
      </w:r>
      <w:r w:rsidR="00D31E4A" w:rsidRPr="007D449A">
        <w:rPr>
          <w:rFonts w:ascii="Times New Roman" w:hAnsi="Times New Roman" w:cs="Times New Roman"/>
          <w:sz w:val="28"/>
          <w:szCs w:val="28"/>
        </w:rPr>
        <w:t xml:space="preserve">số 2854/QĐ - UBND ngày 31/12/2014 của UBND </w:t>
      </w:r>
      <w:r w:rsidR="00D31E4A" w:rsidRPr="007D449A">
        <w:rPr>
          <w:rFonts w:ascii="Times New Roman" w:hAnsi="Times New Roman" w:cs="Times New Roman"/>
          <w:sz w:val="28"/>
          <w:szCs w:val="28"/>
        </w:rPr>
        <w:lastRenderedPageBreak/>
        <w:t xml:space="preserve">huyện Mường Chà </w:t>
      </w:r>
      <w:r w:rsidR="0096495E" w:rsidRPr="007D449A">
        <w:rPr>
          <w:rFonts w:ascii="Times New Roman" w:hAnsi="Times New Roman" w:cs="Times New Roman"/>
          <w:sz w:val="28"/>
          <w:szCs w:val="28"/>
        </w:rPr>
        <w:t>của UBND huyệ</w:t>
      </w:r>
      <w:r w:rsidR="00D95771" w:rsidRPr="007D449A">
        <w:rPr>
          <w:rFonts w:ascii="Times New Roman" w:hAnsi="Times New Roman" w:cs="Times New Roman"/>
          <w:sz w:val="28"/>
          <w:szCs w:val="28"/>
        </w:rPr>
        <w:t>n Mường Chà</w:t>
      </w:r>
      <w:r w:rsidR="0096495E" w:rsidRPr="007D449A">
        <w:rPr>
          <w:rFonts w:ascii="Times New Roman" w:hAnsi="Times New Roman" w:cs="Times New Roman"/>
          <w:sz w:val="28"/>
          <w:szCs w:val="28"/>
        </w:rPr>
        <w:t xml:space="preserve">, đặt tại địa bàn </w:t>
      </w:r>
      <w:r w:rsidR="00D95771" w:rsidRPr="007D449A">
        <w:rPr>
          <w:rFonts w:ascii="Times New Roman" w:hAnsi="Times New Roman" w:cs="Times New Roman"/>
          <w:bCs/>
          <w:sz w:val="28"/>
          <w:szCs w:val="28"/>
        </w:rPr>
        <w:t xml:space="preserve">xã Na Sang </w:t>
      </w:r>
      <w:r w:rsidR="0096495E" w:rsidRPr="007D449A">
        <w:rPr>
          <w:rFonts w:ascii="Times New Roman" w:hAnsi="Times New Roman" w:cs="Times New Roman"/>
          <w:bCs/>
          <w:sz w:val="28"/>
          <w:szCs w:val="28"/>
        </w:rPr>
        <w:t>mộ</w:t>
      </w:r>
      <w:r w:rsidR="00D95771" w:rsidRPr="007D449A">
        <w:rPr>
          <w:rFonts w:ascii="Times New Roman" w:hAnsi="Times New Roman" w:cs="Times New Roman"/>
          <w:bCs/>
          <w:sz w:val="28"/>
          <w:szCs w:val="28"/>
        </w:rPr>
        <w:t xml:space="preserve">t xã biên giới </w:t>
      </w:r>
      <w:r w:rsidR="00D95771" w:rsidRPr="007D449A">
        <w:rPr>
          <w:rFonts w:ascii="Times New Roman" w:hAnsi="Times New Roman" w:cs="Times New Roman"/>
          <w:color w:val="000000"/>
          <w:sz w:val="28"/>
          <w:szCs w:val="28"/>
          <w:lang w:val="pt-BR"/>
        </w:rPr>
        <w:t>thuộc vùng đặc biệt khó khăn; phía Nam giáp xã Mường Mươn, phía Bắc giáp Mường Tùng, phía Đông giáp xã Huổi Mí, phía Tây giáp xã Mường Chà và nước Cộng hoà dân chủ nhân dân Lào, đường biên giới Việt-Lào dài 7 km;</w:t>
      </w:r>
      <w:r w:rsidR="00A522D1" w:rsidRPr="007D449A">
        <w:rPr>
          <w:rFonts w:ascii="Times New Roman" w:hAnsi="Times New Roman" w:cs="Times New Roman"/>
          <w:color w:val="000000"/>
          <w:sz w:val="28"/>
          <w:szCs w:val="28"/>
          <w:lang w:val="pt-BR"/>
        </w:rPr>
        <w:t xml:space="preserve"> </w:t>
      </w:r>
      <w:r w:rsidR="00D95771" w:rsidRPr="007D449A">
        <w:rPr>
          <w:rFonts w:ascii="Times New Roman" w:hAnsi="Times New Roman" w:cs="Times New Roman"/>
          <w:color w:val="000000"/>
          <w:sz w:val="28"/>
          <w:szCs w:val="28"/>
          <w:lang w:val="pt-BR"/>
        </w:rPr>
        <w:t xml:space="preserve">địa bàn xã rộng dân cư sống không tập trung các điểm bản nằm rải rác, giao thông đi lại khó khăn chủ yếu là đường dân sinh. Là một xã thuần nông chủ yếu sản xuất nông nghiệp, kinh tế phát triển chậm, tỷ lệ hộ đói nghèo chiếm 57,54%. Mặt bằng dân trí chưa đồng đều do vậy làm ảnh hưởng không nhỏ đến việc thực hiện kế hoạch CSGD trẻ trên địa bàn.    </w:t>
      </w:r>
    </w:p>
    <w:p w14:paraId="2A6900A0" w14:textId="77777777" w:rsidR="00865583" w:rsidRPr="007D449A" w:rsidRDefault="006806D1" w:rsidP="00333253">
      <w:pPr>
        <w:spacing w:before="120" w:after="120" w:line="240" w:lineRule="auto"/>
        <w:ind w:firstLine="720"/>
        <w:jc w:val="both"/>
        <w:rPr>
          <w:rFonts w:ascii="Times New Roman" w:hAnsi="Times New Roman" w:cs="Times New Roman"/>
          <w:spacing w:val="-2"/>
          <w:sz w:val="28"/>
          <w:szCs w:val="28"/>
        </w:rPr>
      </w:pPr>
      <w:r w:rsidRPr="007D449A">
        <w:rPr>
          <w:rFonts w:ascii="Times New Roman" w:hAnsi="Times New Roman" w:cs="Times New Roman"/>
          <w:spacing w:val="-2"/>
          <w:sz w:val="28"/>
          <w:szCs w:val="28"/>
        </w:rPr>
        <w:t xml:space="preserve"> Na Sang</w:t>
      </w:r>
      <w:r w:rsidR="0096495E" w:rsidRPr="007D449A">
        <w:rPr>
          <w:rFonts w:ascii="Times New Roman" w:hAnsi="Times New Roman" w:cs="Times New Roman"/>
          <w:spacing w:val="-2"/>
          <w:sz w:val="28"/>
          <w:szCs w:val="28"/>
        </w:rPr>
        <w:t xml:space="preserve"> đồng thời là </w:t>
      </w:r>
      <w:r w:rsidR="0096495E" w:rsidRPr="007D449A">
        <w:rPr>
          <w:rFonts w:ascii="Times New Roman" w:hAnsi="Times New Roman" w:cs="Times New Roman"/>
          <w:bCs/>
          <w:spacing w:val="-2"/>
          <w:sz w:val="28"/>
          <w:szCs w:val="28"/>
        </w:rPr>
        <w:t>01 trong 248 xã biên giới đất liền</w:t>
      </w:r>
      <w:r w:rsidR="0096495E" w:rsidRPr="007D449A">
        <w:rPr>
          <w:rFonts w:ascii="Times New Roman" w:hAnsi="Times New Roman" w:cs="Times New Roman"/>
          <w:spacing w:val="-2"/>
          <w:sz w:val="28"/>
          <w:szCs w:val="28"/>
        </w:rPr>
        <w:t xml:space="preserve"> được thụ hưởng chính sách ưu tiên đầu tư của Đảng và Nhà nước. Đây là cơ hội quan trọng để hoàn thiện hệ thống giáo dục trên địa bàn, tạo nền tảng cho việc nâng cao chất lượng nuôi dưỡng, chăm sóc và giáo dục trẻ của bậc học mầm non trong giai đoạn tới.</w:t>
      </w:r>
    </w:p>
    <w:p w14:paraId="1949C26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color w:val="000000" w:themeColor="text1"/>
          <w:sz w:val="28"/>
          <w:szCs w:val="28"/>
        </w:rPr>
      </w:pPr>
      <w:r w:rsidRPr="007D449A">
        <w:rPr>
          <w:rFonts w:ascii="Times New Roman" w:eastAsia="Times New Roman" w:hAnsi="Times New Roman" w:cs="Times New Roman"/>
          <w:color w:val="000000" w:themeColor="text1"/>
          <w:sz w:val="28"/>
          <w:szCs w:val="28"/>
        </w:rPr>
        <w:t>-  Quy mô lớp học, số lượng trẻ, cán bộ, giáo viên, nhân viên:</w:t>
      </w:r>
    </w:p>
    <w:p w14:paraId="3DB4DAAA" w14:textId="77777777" w:rsidR="00746A4D" w:rsidRPr="007D449A" w:rsidRDefault="0096495E" w:rsidP="00333253">
      <w:pPr>
        <w:spacing w:before="120" w:after="120" w:line="240" w:lineRule="auto"/>
        <w:ind w:firstLine="720"/>
        <w:jc w:val="both"/>
        <w:rPr>
          <w:rFonts w:ascii="Times New Roman" w:hAnsi="Times New Roman" w:cs="Times New Roman"/>
          <w:bCs/>
          <w:sz w:val="28"/>
          <w:szCs w:val="28"/>
        </w:rPr>
      </w:pPr>
      <w:r w:rsidRPr="007D449A">
        <w:rPr>
          <w:rFonts w:ascii="Times New Roman" w:hAnsi="Times New Roman" w:cs="Times New Roman"/>
          <w:b/>
          <w:sz w:val="28"/>
          <w:szCs w:val="28"/>
        </w:rPr>
        <w:t>+ Quy mô lớp học, số lượng trẻ:</w:t>
      </w:r>
      <w:r w:rsidRPr="007D449A">
        <w:rPr>
          <w:rFonts w:ascii="Times New Roman" w:hAnsi="Times New Roman" w:cs="Times New Roman"/>
          <w:bCs/>
          <w:sz w:val="28"/>
          <w:szCs w:val="28"/>
        </w:rPr>
        <w:t xml:space="preserve"> Năm họ</w:t>
      </w:r>
      <w:r w:rsidR="00746A4D" w:rsidRPr="007D449A">
        <w:rPr>
          <w:rFonts w:ascii="Times New Roman" w:hAnsi="Times New Roman" w:cs="Times New Roman"/>
          <w:bCs/>
          <w:sz w:val="28"/>
          <w:szCs w:val="28"/>
        </w:rPr>
        <w:t>c 2025-2026</w:t>
      </w:r>
      <w:r w:rsidRPr="007D449A">
        <w:rPr>
          <w:rFonts w:ascii="Times New Roman" w:hAnsi="Times New Roman" w:cs="Times New Roman"/>
          <w:bCs/>
          <w:sz w:val="28"/>
          <w:szCs w:val="28"/>
        </w:rPr>
        <w:t>, Trườ</w:t>
      </w:r>
      <w:r w:rsidR="00746A4D" w:rsidRPr="007D449A">
        <w:rPr>
          <w:rFonts w:ascii="Times New Roman" w:hAnsi="Times New Roman" w:cs="Times New Roman"/>
          <w:bCs/>
          <w:sz w:val="28"/>
          <w:szCs w:val="28"/>
        </w:rPr>
        <w:t>ng mầm non Số 2 Na Sang</w:t>
      </w:r>
      <w:r w:rsidRPr="007D449A">
        <w:rPr>
          <w:rFonts w:ascii="Times New Roman" w:hAnsi="Times New Roman" w:cs="Times New Roman"/>
          <w:bCs/>
          <w:sz w:val="28"/>
          <w:szCs w:val="28"/>
        </w:rPr>
        <w:t xml:space="preserve"> có tổng số</w:t>
      </w:r>
      <w:r w:rsidR="00746A4D" w:rsidRPr="007D449A">
        <w:rPr>
          <w:rFonts w:ascii="Times New Roman" w:hAnsi="Times New Roman" w:cs="Times New Roman"/>
          <w:bCs/>
          <w:sz w:val="28"/>
          <w:szCs w:val="28"/>
        </w:rPr>
        <w:t xml:space="preserve"> 16</w:t>
      </w:r>
      <w:r w:rsidRPr="007D449A">
        <w:rPr>
          <w:rFonts w:ascii="Times New Roman" w:hAnsi="Times New Roman" w:cs="Times New Roman"/>
          <w:bCs/>
          <w:sz w:val="28"/>
          <w:szCs w:val="28"/>
        </w:rPr>
        <w:t xml:space="preserve"> nhóm/lớp vớ</w:t>
      </w:r>
      <w:r w:rsidR="00746A4D" w:rsidRPr="007D449A">
        <w:rPr>
          <w:rFonts w:ascii="Times New Roman" w:hAnsi="Times New Roman" w:cs="Times New Roman"/>
          <w:bCs/>
          <w:sz w:val="28"/>
          <w:szCs w:val="28"/>
        </w:rPr>
        <w:t>i 278</w:t>
      </w:r>
      <w:r w:rsidRPr="007D449A">
        <w:rPr>
          <w:rFonts w:ascii="Times New Roman" w:hAnsi="Times New Roman" w:cs="Times New Roman"/>
          <w:bCs/>
          <w:sz w:val="28"/>
          <w:szCs w:val="28"/>
        </w:rPr>
        <w:t xml:space="preserve"> trẻ. Trong đó: Khối nhà trẻ</w:t>
      </w:r>
      <w:r w:rsidR="00746A4D" w:rsidRPr="007D449A">
        <w:rPr>
          <w:rFonts w:ascii="Times New Roman" w:hAnsi="Times New Roman" w:cs="Times New Roman"/>
          <w:bCs/>
          <w:sz w:val="28"/>
          <w:szCs w:val="28"/>
        </w:rPr>
        <w:t>: 07</w:t>
      </w:r>
      <w:r w:rsidRPr="007D449A">
        <w:rPr>
          <w:rFonts w:ascii="Times New Roman" w:hAnsi="Times New Roman" w:cs="Times New Roman"/>
          <w:bCs/>
          <w:sz w:val="28"/>
          <w:szCs w:val="28"/>
        </w:rPr>
        <w:t xml:space="preserve"> nhóm vớ</w:t>
      </w:r>
      <w:r w:rsidR="00746A4D" w:rsidRPr="007D449A">
        <w:rPr>
          <w:rFonts w:ascii="Times New Roman" w:hAnsi="Times New Roman" w:cs="Times New Roman"/>
          <w:bCs/>
          <w:sz w:val="28"/>
          <w:szCs w:val="28"/>
        </w:rPr>
        <w:t>i 102</w:t>
      </w:r>
      <w:r w:rsidRPr="007D449A">
        <w:rPr>
          <w:rFonts w:ascii="Times New Roman" w:hAnsi="Times New Roman" w:cs="Times New Roman"/>
          <w:bCs/>
          <w:sz w:val="28"/>
          <w:szCs w:val="28"/>
        </w:rPr>
        <w:t xml:space="preserve"> trẻ, tỷ lệ huy động trẻ nhà trẻ đạ</w:t>
      </w:r>
      <w:r w:rsidR="00746A4D" w:rsidRPr="007D449A">
        <w:rPr>
          <w:rFonts w:ascii="Times New Roman" w:hAnsi="Times New Roman" w:cs="Times New Roman"/>
          <w:bCs/>
          <w:sz w:val="28"/>
          <w:szCs w:val="28"/>
        </w:rPr>
        <w:t>t 62,2</w:t>
      </w:r>
      <w:r w:rsidRPr="007D449A">
        <w:rPr>
          <w:rFonts w:ascii="Times New Roman" w:hAnsi="Times New Roman" w:cs="Times New Roman"/>
          <w:bCs/>
          <w:sz w:val="28"/>
          <w:szCs w:val="28"/>
        </w:rPr>
        <w:t>%. Khối mẫ</w:t>
      </w:r>
      <w:r w:rsidR="00746A4D" w:rsidRPr="007D449A">
        <w:rPr>
          <w:rFonts w:ascii="Times New Roman" w:hAnsi="Times New Roman" w:cs="Times New Roman"/>
          <w:bCs/>
          <w:sz w:val="28"/>
          <w:szCs w:val="28"/>
        </w:rPr>
        <w:t>u giáo: 9</w:t>
      </w:r>
      <w:r w:rsidRPr="007D449A">
        <w:rPr>
          <w:rFonts w:ascii="Times New Roman" w:hAnsi="Times New Roman" w:cs="Times New Roman"/>
          <w:bCs/>
          <w:sz w:val="28"/>
          <w:szCs w:val="28"/>
        </w:rPr>
        <w:t xml:space="preserve"> lớp vớ</w:t>
      </w:r>
      <w:r w:rsidR="00746A4D" w:rsidRPr="007D449A">
        <w:rPr>
          <w:rFonts w:ascii="Times New Roman" w:hAnsi="Times New Roman" w:cs="Times New Roman"/>
          <w:bCs/>
          <w:sz w:val="28"/>
          <w:szCs w:val="28"/>
        </w:rPr>
        <w:t>i 176</w:t>
      </w:r>
      <w:r w:rsidRPr="007D449A">
        <w:rPr>
          <w:rFonts w:ascii="Times New Roman" w:hAnsi="Times New Roman" w:cs="Times New Roman"/>
          <w:bCs/>
          <w:sz w:val="28"/>
          <w:szCs w:val="28"/>
        </w:rPr>
        <w:t xml:space="preserve"> trẻ, tỷ lệ huy động trẻ mẫu giáo đạt 100%. So với giai đoạ</w:t>
      </w:r>
      <w:r w:rsidR="00746A4D" w:rsidRPr="007D449A">
        <w:rPr>
          <w:rFonts w:ascii="Times New Roman" w:hAnsi="Times New Roman" w:cs="Times New Roman"/>
          <w:bCs/>
          <w:sz w:val="28"/>
          <w:szCs w:val="28"/>
        </w:rPr>
        <w:t>n 2021-</w:t>
      </w:r>
      <w:r w:rsidRPr="007D449A">
        <w:rPr>
          <w:rFonts w:ascii="Times New Roman" w:hAnsi="Times New Roman" w:cs="Times New Roman"/>
          <w:bCs/>
          <w:sz w:val="28"/>
          <w:szCs w:val="28"/>
        </w:rPr>
        <w:t>2025, quy mô lớp học đượ</w:t>
      </w:r>
      <w:r w:rsidR="00746A4D" w:rsidRPr="007D449A">
        <w:rPr>
          <w:rFonts w:ascii="Times New Roman" w:hAnsi="Times New Roman" w:cs="Times New Roman"/>
          <w:bCs/>
          <w:sz w:val="28"/>
          <w:szCs w:val="28"/>
        </w:rPr>
        <w:t>c tăng lên</w:t>
      </w:r>
      <w:r w:rsidRPr="007D449A">
        <w:rPr>
          <w:rFonts w:ascii="Times New Roman" w:hAnsi="Times New Roman" w:cs="Times New Roman"/>
          <w:bCs/>
          <w:sz w:val="28"/>
          <w:szCs w:val="28"/>
        </w:rPr>
        <w:t>, đáp ứng cơ bản nhu cầu ra lớp của trẻ trong độ tuổi, góp phần giữ vững kết quả phổ cập GDMN cho trẻ 5 tuổ</w:t>
      </w:r>
      <w:r w:rsidR="00746A4D" w:rsidRPr="007D449A">
        <w:rPr>
          <w:rFonts w:ascii="Times New Roman" w:hAnsi="Times New Roman" w:cs="Times New Roman"/>
          <w:bCs/>
          <w:sz w:val="28"/>
          <w:szCs w:val="28"/>
        </w:rPr>
        <w:t>i và hướng tới phổ cập giáo dục trẻ mẫu giáo 3,4,5 tuổi.</w:t>
      </w:r>
    </w:p>
    <w:p w14:paraId="5E358A64" w14:textId="77777777" w:rsidR="00865583" w:rsidRPr="007D449A" w:rsidRDefault="00746A4D"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b/>
          <w:sz w:val="28"/>
          <w:szCs w:val="28"/>
        </w:rPr>
        <w:t xml:space="preserve">+ </w:t>
      </w:r>
      <w:r w:rsidR="0096495E" w:rsidRPr="007D449A">
        <w:rPr>
          <w:rFonts w:ascii="Times New Roman" w:hAnsi="Times New Roman" w:cs="Times New Roman"/>
          <w:b/>
          <w:sz w:val="28"/>
          <w:szCs w:val="28"/>
        </w:rPr>
        <w:t>Đội ngũ cán bộ, giáo viên, nhân viên:</w:t>
      </w:r>
      <w:r w:rsidR="0096495E" w:rsidRPr="007D449A">
        <w:rPr>
          <w:rFonts w:ascii="Times New Roman" w:hAnsi="Times New Roman" w:cs="Times New Roman"/>
          <w:bCs/>
          <w:sz w:val="28"/>
          <w:szCs w:val="28"/>
        </w:rPr>
        <w:t xml:space="preserve"> Tổng số</w:t>
      </w:r>
      <w:r w:rsidRPr="007D449A">
        <w:rPr>
          <w:rFonts w:ascii="Times New Roman" w:hAnsi="Times New Roman" w:cs="Times New Roman"/>
          <w:bCs/>
          <w:sz w:val="28"/>
          <w:szCs w:val="28"/>
        </w:rPr>
        <w:t xml:space="preserve"> 31</w:t>
      </w:r>
      <w:r w:rsidR="0096495E" w:rsidRPr="007D449A">
        <w:rPr>
          <w:rFonts w:ascii="Times New Roman" w:hAnsi="Times New Roman" w:cs="Times New Roman"/>
          <w:bCs/>
          <w:sz w:val="28"/>
          <w:szCs w:val="28"/>
        </w:rPr>
        <w:t xml:space="preserve"> người, trong đó: </w:t>
      </w:r>
      <w:r w:rsidR="0096495E" w:rsidRPr="007D449A">
        <w:rPr>
          <w:rFonts w:ascii="Times New Roman" w:hAnsi="Times New Roman" w:cs="Times New Roman"/>
          <w:sz w:val="28"/>
          <w:szCs w:val="28"/>
        </w:rPr>
        <w:t>Cán bộ quả</w:t>
      </w:r>
      <w:r w:rsidRPr="007D449A">
        <w:rPr>
          <w:rFonts w:ascii="Times New Roman" w:hAnsi="Times New Roman" w:cs="Times New Roman"/>
          <w:sz w:val="28"/>
          <w:szCs w:val="28"/>
        </w:rPr>
        <w:t>n lý: 03</w:t>
      </w:r>
      <w:r w:rsidR="0096495E" w:rsidRPr="007D449A">
        <w:rPr>
          <w:rFonts w:ascii="Times New Roman" w:hAnsi="Times New Roman" w:cs="Times New Roman"/>
          <w:sz w:val="28"/>
          <w:szCs w:val="28"/>
        </w:rPr>
        <w:t xml:space="preserve"> (Hiệu trưởng 01, Phó Hiệu trưở</w:t>
      </w:r>
      <w:r w:rsidRPr="007D449A">
        <w:rPr>
          <w:rFonts w:ascii="Times New Roman" w:hAnsi="Times New Roman" w:cs="Times New Roman"/>
          <w:sz w:val="28"/>
          <w:szCs w:val="28"/>
        </w:rPr>
        <w:t>ng 02</w:t>
      </w:r>
      <w:r w:rsidR="0096495E" w:rsidRPr="007D449A">
        <w:rPr>
          <w:rFonts w:ascii="Times New Roman" w:hAnsi="Times New Roman" w:cs="Times New Roman"/>
          <w:sz w:val="28"/>
          <w:szCs w:val="28"/>
        </w:rPr>
        <w:t>). Giáo viên trực tiếp giảng dạ</w:t>
      </w:r>
      <w:r w:rsidRPr="007D449A">
        <w:rPr>
          <w:rFonts w:ascii="Times New Roman" w:hAnsi="Times New Roman" w:cs="Times New Roman"/>
          <w:sz w:val="28"/>
          <w:szCs w:val="28"/>
        </w:rPr>
        <w:t xml:space="preserve">y: 24 GV. Nhân viên: 04 </w:t>
      </w:r>
      <w:r w:rsidR="0096495E" w:rsidRPr="007D449A">
        <w:rPr>
          <w:rFonts w:ascii="Times New Roman" w:hAnsi="Times New Roman" w:cs="Times New Roman"/>
          <w:sz w:val="28"/>
          <w:szCs w:val="28"/>
        </w:rPr>
        <w:t>(kế toán 01, y tế học đường 01, bảo vệ</w:t>
      </w:r>
      <w:r w:rsidRPr="007D449A">
        <w:rPr>
          <w:rFonts w:ascii="Times New Roman" w:hAnsi="Times New Roman" w:cs="Times New Roman"/>
          <w:sz w:val="28"/>
          <w:szCs w:val="28"/>
        </w:rPr>
        <w:t xml:space="preserve"> 02</w:t>
      </w:r>
      <w:r w:rsidR="0096495E" w:rsidRPr="007D449A">
        <w:rPr>
          <w:rFonts w:ascii="Times New Roman" w:hAnsi="Times New Roman" w:cs="Times New Roman"/>
          <w:sz w:val="28"/>
          <w:szCs w:val="28"/>
        </w:rPr>
        <w:t>).</w:t>
      </w:r>
    </w:p>
    <w:p w14:paraId="470B07F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hAnsi="Times New Roman" w:cs="Times New Roman"/>
          <w:b/>
          <w:bCs/>
          <w:sz w:val="28"/>
          <w:szCs w:val="28"/>
        </w:rPr>
        <w:t xml:space="preserve">Chất lượng đội ngũ: </w:t>
      </w:r>
      <w:r w:rsidRPr="007D449A">
        <w:rPr>
          <w:rFonts w:ascii="Times New Roman" w:hAnsi="Times New Roman" w:cs="Times New Roman"/>
          <w:sz w:val="28"/>
          <w:szCs w:val="28"/>
        </w:rPr>
        <w:t>100% cán bộ, giáo viên, nhân viên đạt chuẩn trình độ đào tạo theo quy đị</w:t>
      </w:r>
      <w:r w:rsidR="000266DF" w:rsidRPr="007D449A">
        <w:rPr>
          <w:rFonts w:ascii="Times New Roman" w:hAnsi="Times New Roman" w:cs="Times New Roman"/>
          <w:sz w:val="28"/>
          <w:szCs w:val="28"/>
        </w:rPr>
        <w:t>nh; trong đó 96,3</w:t>
      </w:r>
      <w:r w:rsidRPr="007D449A">
        <w:rPr>
          <w:rFonts w:ascii="Times New Roman" w:hAnsi="Times New Roman" w:cs="Times New Roman"/>
          <w:sz w:val="28"/>
          <w:szCs w:val="28"/>
        </w:rPr>
        <w:t>% trên chuẩn. Giáo viên có năng lực chuyên môn vững vàng, nhiều đồng chí đạt danh hiệu giáo viên giỏ</w:t>
      </w:r>
      <w:r w:rsidR="000266DF" w:rsidRPr="007D449A">
        <w:rPr>
          <w:rFonts w:ascii="Times New Roman" w:hAnsi="Times New Roman" w:cs="Times New Roman"/>
          <w:sz w:val="28"/>
          <w:szCs w:val="28"/>
        </w:rPr>
        <w:t xml:space="preserve">i: </w:t>
      </w:r>
      <w:r w:rsidR="000266DF" w:rsidRPr="007D449A">
        <w:rPr>
          <w:rFonts w:ascii="Times New Roman" w:eastAsia="Times New Roman" w:hAnsi="Times New Roman" w:cs="Times New Roman"/>
          <w:sz w:val="28"/>
          <w:szCs w:val="28"/>
        </w:rPr>
        <w:t xml:space="preserve">20/24 giáo viên giỏi cấp trường, 09 giáo viên dạy giỏi cấp huyện, 02 dạy giỏi cấp tỉnh. </w:t>
      </w:r>
      <w:r w:rsidRPr="007D449A">
        <w:rPr>
          <w:rFonts w:ascii="Times New Roman" w:hAnsi="Times New Roman" w:cs="Times New Roman"/>
          <w:sz w:val="28"/>
          <w:szCs w:val="28"/>
        </w:rPr>
        <w:t>Cán bộ quản lý đạt chuẩn hiệu trưởng, phó hiệu trưởng; có năng lực lãnh đạo, quản lý và triển khai hiệu quả các nhiệm vụ giáo dục. Nhiều năm liên tực hoàn thành tốt nhiệm vụ trở lên và xếp loại tốt chuẩn hiệu trưởng phó hiệu trưởng. Đội ngũ cơ bản ổn định, tâm huyết với nghề, đoàn kết, trách nhiệ</w:t>
      </w:r>
      <w:r w:rsidR="000266DF" w:rsidRPr="007D449A">
        <w:rPr>
          <w:rFonts w:ascii="Times New Roman" w:hAnsi="Times New Roman" w:cs="Times New Roman"/>
          <w:sz w:val="28"/>
          <w:szCs w:val="28"/>
        </w:rPr>
        <w:t>m cao</w:t>
      </w:r>
      <w:r w:rsidRPr="007D449A">
        <w:rPr>
          <w:rFonts w:ascii="Times New Roman" w:hAnsi="Times New Roman" w:cs="Times New Roman"/>
          <w:sz w:val="28"/>
          <w:szCs w:val="28"/>
        </w:rPr>
        <w:t>.</w:t>
      </w:r>
    </w:p>
    <w:p w14:paraId="0D3DE002" w14:textId="77777777" w:rsidR="00865583" w:rsidRPr="007D449A" w:rsidRDefault="00BA77A5"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 xml:space="preserve">- </w:t>
      </w:r>
      <w:r w:rsidR="0096495E" w:rsidRPr="007D449A">
        <w:rPr>
          <w:rFonts w:ascii="Times New Roman" w:hAnsi="Times New Roman" w:cs="Times New Roman"/>
          <w:b/>
          <w:sz w:val="28"/>
          <w:szCs w:val="28"/>
        </w:rPr>
        <w:t>Cơ sở vật chất, thiết bị dạy học:</w:t>
      </w:r>
      <w:r w:rsidR="0096495E" w:rsidRPr="007D449A">
        <w:rPr>
          <w:rFonts w:ascii="Times New Roman" w:hAnsi="Times New Roman" w:cs="Times New Roman"/>
          <w:sz w:val="28"/>
          <w:szCs w:val="28"/>
        </w:rPr>
        <w:t xml:space="preserve"> Trường hiện có </w:t>
      </w:r>
      <w:r w:rsidR="00BC35AA" w:rsidRPr="007D449A">
        <w:rPr>
          <w:rFonts w:ascii="Times New Roman" w:hAnsi="Times New Roman" w:cs="Times New Roman"/>
          <w:bCs/>
          <w:sz w:val="28"/>
          <w:szCs w:val="28"/>
        </w:rPr>
        <w:t>11/16</w:t>
      </w:r>
      <w:r w:rsidR="0096495E" w:rsidRPr="007D449A">
        <w:rPr>
          <w:rFonts w:ascii="Times New Roman" w:hAnsi="Times New Roman" w:cs="Times New Roman"/>
          <w:bCs/>
          <w:sz w:val="28"/>
          <w:szCs w:val="28"/>
        </w:rPr>
        <w:t xml:space="preserve"> phòng học kiên cố</w:t>
      </w:r>
      <w:r w:rsidR="00BC35AA" w:rsidRPr="007D449A">
        <w:rPr>
          <w:rFonts w:ascii="Times New Roman" w:hAnsi="Times New Roman" w:cs="Times New Roman"/>
          <w:bCs/>
          <w:sz w:val="28"/>
          <w:szCs w:val="28"/>
        </w:rPr>
        <w:t>, 5/16 phòng bán kiên cố</w:t>
      </w:r>
      <w:r w:rsidR="00BC35AA" w:rsidRPr="007D449A">
        <w:rPr>
          <w:rFonts w:ascii="Times New Roman" w:hAnsi="Times New Roman" w:cs="Times New Roman"/>
          <w:sz w:val="28"/>
          <w:szCs w:val="28"/>
        </w:rPr>
        <w:t>, 8</w:t>
      </w:r>
      <w:r w:rsidR="0096495E" w:rsidRPr="007D449A">
        <w:rPr>
          <w:rFonts w:ascii="Times New Roman" w:hAnsi="Times New Roman" w:cs="Times New Roman"/>
          <w:sz w:val="28"/>
          <w:szCs w:val="28"/>
        </w:rPr>
        <w:t xml:space="preserve"> </w:t>
      </w:r>
      <w:r w:rsidR="0096495E" w:rsidRPr="007D449A">
        <w:rPr>
          <w:rFonts w:ascii="Times New Roman" w:hAnsi="Times New Roman" w:cs="Times New Roman"/>
          <w:spacing w:val="-6"/>
          <w:sz w:val="28"/>
          <w:szCs w:val="28"/>
        </w:rPr>
        <w:t>khố</w:t>
      </w:r>
      <w:r w:rsidR="00BC35AA" w:rsidRPr="007D449A">
        <w:rPr>
          <w:rFonts w:ascii="Times New Roman" w:hAnsi="Times New Roman" w:cs="Times New Roman"/>
          <w:spacing w:val="-6"/>
          <w:sz w:val="28"/>
          <w:szCs w:val="28"/>
        </w:rPr>
        <w:t xml:space="preserve">i phòng hành chính - </w:t>
      </w:r>
      <w:r w:rsidR="0096495E" w:rsidRPr="007D449A">
        <w:rPr>
          <w:rFonts w:ascii="Times New Roman" w:hAnsi="Times New Roman" w:cs="Times New Roman"/>
          <w:spacing w:val="-6"/>
          <w:sz w:val="28"/>
          <w:szCs w:val="28"/>
        </w:rPr>
        <w:t>quản trị</w:t>
      </w:r>
      <w:r w:rsidR="00BC35AA" w:rsidRPr="007D449A">
        <w:rPr>
          <w:rFonts w:ascii="Times New Roman" w:hAnsi="Times New Roman" w:cs="Times New Roman"/>
          <w:sz w:val="28"/>
          <w:szCs w:val="28"/>
        </w:rPr>
        <w:t>, 08</w:t>
      </w:r>
      <w:r w:rsidR="0096495E" w:rsidRPr="007D449A">
        <w:rPr>
          <w:rFonts w:ascii="Times New Roman" w:hAnsi="Times New Roman" w:cs="Times New Roman"/>
          <w:sz w:val="28"/>
          <w:szCs w:val="28"/>
        </w:rPr>
        <w:t xml:space="preserve"> sân chơi, </w:t>
      </w:r>
      <w:r w:rsidR="00571F60" w:rsidRPr="007D449A">
        <w:rPr>
          <w:rFonts w:ascii="Times New Roman" w:hAnsi="Times New Roman" w:cs="Times New Roman"/>
          <w:sz w:val="28"/>
          <w:szCs w:val="28"/>
        </w:rPr>
        <w:t xml:space="preserve">7 bếp ăn, </w:t>
      </w:r>
      <w:r w:rsidR="00BC35AA" w:rsidRPr="007D449A">
        <w:rPr>
          <w:rFonts w:ascii="Times New Roman" w:hAnsi="Times New Roman" w:cs="Times New Roman"/>
          <w:sz w:val="28"/>
          <w:szCs w:val="28"/>
        </w:rPr>
        <w:t xml:space="preserve">8 </w:t>
      </w:r>
      <w:r w:rsidR="0096495E" w:rsidRPr="007D449A">
        <w:rPr>
          <w:rFonts w:ascii="Times New Roman" w:hAnsi="Times New Roman" w:cs="Times New Roman"/>
          <w:sz w:val="28"/>
          <w:szCs w:val="28"/>
        </w:rPr>
        <w:t>khu vệ sinh và bếp ăn bán trú.</w:t>
      </w:r>
      <w:r w:rsidR="00314A0D" w:rsidRPr="007D449A">
        <w:rPr>
          <w:rFonts w:ascii="Times New Roman" w:hAnsi="Times New Roman" w:cs="Times New Roman"/>
          <w:sz w:val="28"/>
          <w:szCs w:val="28"/>
        </w:rPr>
        <w:t xml:space="preserve">; 16/16 nhóm, lớp có đủ thiết bị, đồ dùng theo quy định. </w:t>
      </w:r>
      <w:r w:rsidR="0096495E" w:rsidRPr="007D449A">
        <w:rPr>
          <w:rFonts w:ascii="Times New Roman" w:hAnsi="Times New Roman" w:cs="Times New Roman"/>
          <w:sz w:val="28"/>
          <w:szCs w:val="28"/>
        </w:rPr>
        <w:t>Các hạng mục cơ bản phục vụ công tác nuôi dưỡng, chăm sóc, giáo dục trẻ. Tuy nhiên, cơ sở vật chất vẫn còn nhiều hạn chế</w:t>
      </w:r>
      <w:r w:rsidR="000A7BFD" w:rsidRPr="007D449A">
        <w:rPr>
          <w:rFonts w:ascii="Times New Roman" w:hAnsi="Times New Roman" w:cs="Times New Roman"/>
          <w:sz w:val="28"/>
          <w:szCs w:val="28"/>
        </w:rPr>
        <w:t>: Ở trung tâm trường chưa có phòng thư viện, sân chơi hết niên hạn sử dụng nên đã xuống cấp</w:t>
      </w:r>
      <w:r w:rsidR="0096495E" w:rsidRPr="007D449A">
        <w:rPr>
          <w:rFonts w:ascii="Times New Roman" w:hAnsi="Times New Roman" w:cs="Times New Roman"/>
          <w:sz w:val="28"/>
          <w:szCs w:val="28"/>
        </w:rPr>
        <w:t xml:space="preserve">; </w:t>
      </w:r>
      <w:r w:rsidR="0096495E" w:rsidRPr="007D449A">
        <w:rPr>
          <w:rFonts w:ascii="Times New Roman" w:hAnsi="Times New Roman" w:cs="Times New Roman"/>
          <w:bCs/>
          <w:sz w:val="28"/>
          <w:szCs w:val="28"/>
        </w:rPr>
        <w:t>bế</w:t>
      </w:r>
      <w:r w:rsidR="000A7BFD" w:rsidRPr="007D449A">
        <w:rPr>
          <w:rFonts w:ascii="Times New Roman" w:hAnsi="Times New Roman" w:cs="Times New Roman"/>
          <w:bCs/>
          <w:sz w:val="28"/>
          <w:szCs w:val="28"/>
        </w:rPr>
        <w:t xml:space="preserve">p ăn bán trú </w:t>
      </w:r>
      <w:r w:rsidR="000A7BFD" w:rsidRPr="007D449A">
        <w:rPr>
          <w:rFonts w:ascii="Times New Roman" w:hAnsi="Times New Roman" w:cs="Times New Roman"/>
          <w:bCs/>
          <w:sz w:val="28"/>
          <w:szCs w:val="28"/>
        </w:rPr>
        <w:lastRenderedPageBreak/>
        <w:t>và nhà vệ sinh ở các điểm bản chưa đảm bảo theo quy chuẩn, cần được cải tạo và nâng cấp</w:t>
      </w:r>
      <w:r w:rsidR="000A7BFD" w:rsidRPr="007D449A">
        <w:rPr>
          <w:rFonts w:ascii="Times New Roman" w:hAnsi="Times New Roman" w:cs="Times New Roman"/>
          <w:sz w:val="28"/>
          <w:szCs w:val="28"/>
        </w:rPr>
        <w:t>; t</w:t>
      </w:r>
      <w:r w:rsidR="0096495E" w:rsidRPr="007D449A">
        <w:rPr>
          <w:rFonts w:ascii="Times New Roman" w:hAnsi="Times New Roman" w:cs="Times New Roman"/>
          <w:sz w:val="28"/>
          <w:szCs w:val="28"/>
        </w:rPr>
        <w:t>hiết bị dạy học hiện đạ</w:t>
      </w:r>
      <w:r w:rsidR="000A7BFD" w:rsidRPr="007D449A">
        <w:rPr>
          <w:rFonts w:ascii="Times New Roman" w:hAnsi="Times New Roman" w:cs="Times New Roman"/>
          <w:sz w:val="28"/>
          <w:szCs w:val="28"/>
        </w:rPr>
        <w:t>i ở các điểm bản còn thiếu như</w:t>
      </w:r>
      <w:r w:rsidR="0096495E" w:rsidRPr="007D449A">
        <w:rPr>
          <w:rFonts w:ascii="Times New Roman" w:hAnsi="Times New Roman" w:cs="Times New Roman"/>
          <w:sz w:val="28"/>
          <w:szCs w:val="28"/>
        </w:rPr>
        <w:t xml:space="preserve"> </w:t>
      </w:r>
      <w:r w:rsidR="0096495E" w:rsidRPr="007D449A">
        <w:rPr>
          <w:rFonts w:ascii="Times New Roman" w:hAnsi="Times New Roman" w:cs="Times New Roman"/>
          <w:bCs/>
          <w:sz w:val="28"/>
          <w:szCs w:val="28"/>
        </w:rPr>
        <w:t>ti vi thông minh, máy tính để bàn cho trẻ làm quen CNTT, học liệu số phục vụ đổi mới phương pháp giáo dục</w:t>
      </w:r>
      <w:r w:rsidR="0096495E" w:rsidRPr="007D449A">
        <w:rPr>
          <w:rFonts w:ascii="Times New Roman" w:hAnsi="Times New Roman" w:cs="Times New Roman"/>
          <w:sz w:val="28"/>
          <w:szCs w:val="28"/>
        </w:rPr>
        <w:t>. Thực trạ</w:t>
      </w:r>
      <w:r w:rsidR="00B84DB3" w:rsidRPr="007D449A">
        <w:rPr>
          <w:rFonts w:ascii="Times New Roman" w:hAnsi="Times New Roman" w:cs="Times New Roman"/>
          <w:sz w:val="28"/>
          <w:szCs w:val="28"/>
        </w:rPr>
        <w:t xml:space="preserve">ng này chưa đáp </w:t>
      </w:r>
      <w:r w:rsidR="0096495E" w:rsidRPr="007D449A">
        <w:rPr>
          <w:rFonts w:ascii="Times New Roman" w:hAnsi="Times New Roman" w:cs="Times New Roman"/>
          <w:sz w:val="28"/>
          <w:szCs w:val="28"/>
        </w:rPr>
        <w:t xml:space="preserve">ứng đầy đủ tiêu chuẩn theo </w:t>
      </w:r>
      <w:r w:rsidR="0096495E" w:rsidRPr="007D449A">
        <w:rPr>
          <w:rFonts w:ascii="Times New Roman" w:hAnsi="Times New Roman" w:cs="Times New Roman"/>
          <w:bCs/>
          <w:sz w:val="28"/>
          <w:szCs w:val="28"/>
        </w:rPr>
        <w:t>Thông tư 13/2020/TT-BGDĐT</w:t>
      </w:r>
      <w:r w:rsidR="0096495E" w:rsidRPr="007D449A">
        <w:rPr>
          <w:rFonts w:ascii="Times New Roman" w:hAnsi="Times New Roman" w:cs="Times New Roman"/>
          <w:sz w:val="28"/>
          <w:szCs w:val="28"/>
        </w:rPr>
        <w:t xml:space="preserve"> và </w:t>
      </w:r>
      <w:r w:rsidR="0096495E" w:rsidRPr="007D449A">
        <w:rPr>
          <w:rFonts w:ascii="Times New Roman" w:hAnsi="Times New Roman" w:cs="Times New Roman"/>
          <w:bCs/>
          <w:sz w:val="28"/>
          <w:szCs w:val="28"/>
        </w:rPr>
        <w:t>Thông tư 23/2024/TT-BGDĐT</w:t>
      </w:r>
      <w:r w:rsidR="0096495E" w:rsidRPr="007D449A">
        <w:rPr>
          <w:rFonts w:ascii="Times New Roman" w:hAnsi="Times New Roman" w:cs="Times New Roman"/>
          <w:sz w:val="28"/>
          <w:szCs w:val="28"/>
        </w:rPr>
        <w:t>.</w:t>
      </w:r>
    </w:p>
    <w:p w14:paraId="19C76C91" w14:textId="77777777" w:rsidR="00865583" w:rsidRPr="007D449A" w:rsidRDefault="0096495E" w:rsidP="00333253">
      <w:pPr>
        <w:pStyle w:val="NormalWeb"/>
        <w:spacing w:before="120" w:beforeAutospacing="0" w:after="120" w:afterAutospacing="0"/>
        <w:ind w:firstLine="720"/>
        <w:jc w:val="both"/>
        <w:rPr>
          <w:rFonts w:eastAsiaTheme="minorEastAsia"/>
          <w:b/>
          <w:sz w:val="28"/>
          <w:szCs w:val="28"/>
        </w:rPr>
      </w:pPr>
      <w:r w:rsidRPr="007D449A">
        <w:rPr>
          <w:rFonts w:eastAsiaTheme="minorEastAsia"/>
          <w:sz w:val="28"/>
          <w:szCs w:val="28"/>
        </w:rPr>
        <w:t>-</w:t>
      </w:r>
      <w:r w:rsidR="00143EB1" w:rsidRPr="007D449A">
        <w:rPr>
          <w:rFonts w:eastAsiaTheme="minorEastAsia"/>
          <w:b/>
          <w:sz w:val="28"/>
          <w:szCs w:val="28"/>
        </w:rPr>
        <w:t xml:space="preserve"> </w:t>
      </w:r>
      <w:r w:rsidRPr="007D449A">
        <w:rPr>
          <w:rFonts w:eastAsiaTheme="minorEastAsia"/>
          <w:b/>
          <w:sz w:val="28"/>
          <w:szCs w:val="28"/>
        </w:rPr>
        <w:t xml:space="preserve">Thuận lợi, khó khăn trong phát triển nhà trường: </w:t>
      </w:r>
    </w:p>
    <w:p w14:paraId="129CC73A" w14:textId="77777777" w:rsidR="004F764D" w:rsidRPr="007D449A" w:rsidRDefault="004F764D" w:rsidP="00333253">
      <w:pPr>
        <w:pStyle w:val="BodyText"/>
        <w:spacing w:before="120" w:line="240" w:lineRule="auto"/>
        <w:ind w:firstLine="720"/>
        <w:jc w:val="both"/>
        <w:rPr>
          <w:rFonts w:ascii="Times New Roman" w:hAnsi="Times New Roman" w:cs="Times New Roman"/>
          <w:sz w:val="28"/>
          <w:szCs w:val="28"/>
          <w:lang w:val="it-IT"/>
        </w:rPr>
      </w:pPr>
      <w:r w:rsidRPr="007D449A">
        <w:rPr>
          <w:rFonts w:ascii="Times New Roman" w:hAnsi="Times New Roman" w:cs="Times New Roman"/>
          <w:sz w:val="28"/>
          <w:szCs w:val="28"/>
          <w:lang w:val="it-IT"/>
        </w:rPr>
        <w:t xml:space="preserve">Cơ sở vật chất và trang thiết bị phục vụ cho giáo dục từng bước được đầu </w:t>
      </w:r>
      <w:r w:rsidRPr="007D449A">
        <w:rPr>
          <w:rFonts w:ascii="Times New Roman" w:hAnsi="Times New Roman" w:cs="Times New Roman"/>
          <w:sz w:val="28"/>
          <w:szCs w:val="28"/>
          <w:lang w:val="vi-VN"/>
        </w:rPr>
        <w:t xml:space="preserve">quan tâm đầu tư song chưa đáp ứng </w:t>
      </w:r>
      <w:r w:rsidRPr="007D449A">
        <w:rPr>
          <w:rFonts w:ascii="Times New Roman" w:hAnsi="Times New Roman" w:cs="Times New Roman"/>
          <w:sz w:val="28"/>
          <w:szCs w:val="28"/>
          <w:lang w:val="it-IT"/>
        </w:rPr>
        <w:t>yêu cầu phát triển về quy mô</w:t>
      </w:r>
      <w:r w:rsidRPr="007D449A">
        <w:rPr>
          <w:rFonts w:ascii="Times New Roman" w:hAnsi="Times New Roman" w:cs="Times New Roman"/>
          <w:sz w:val="28"/>
          <w:szCs w:val="28"/>
          <w:lang w:val="vi-VN"/>
        </w:rPr>
        <w:t>;</w:t>
      </w:r>
      <w:r w:rsidRPr="007D449A">
        <w:rPr>
          <w:rFonts w:ascii="Times New Roman" w:hAnsi="Times New Roman" w:cs="Times New Roman"/>
          <w:sz w:val="28"/>
          <w:szCs w:val="28"/>
          <w:lang w:val="it-IT"/>
        </w:rPr>
        <w:t xml:space="preserve"> hệ thống trường học thiếu phòng công vụ, phòng ngủ cho trẻ, một số hạng mục phụ trợ ở một số điểm bản chưa được đầu tư xây dựng kiên cố như nhà vệ sinh, bếp ăn...khó khăn trong việc duy trì trường đạt kiểm định chất lượng giáo dục và trường chuẩn quốc gia trong giai đoạn mới; </w:t>
      </w:r>
      <w:r w:rsidRPr="007D449A">
        <w:rPr>
          <w:rFonts w:ascii="Times New Roman" w:hAnsi="Times New Roman" w:cs="Times New Roman"/>
          <w:sz w:val="28"/>
          <w:szCs w:val="28"/>
        </w:rPr>
        <w:t>còn 2 điểm bản chưa có điện lưới quốc gia, mạng internet (Huổi Xưa, Pu Ca) khó khăn trong quá trình sinh hoạt và tổ chức các hoạt động giáo dục cho trẻ.</w:t>
      </w:r>
    </w:p>
    <w:p w14:paraId="2393B9AA" w14:textId="77777777" w:rsidR="00865583" w:rsidRPr="007D449A" w:rsidRDefault="00143EB1"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 xml:space="preserve">Xã Na Sang </w:t>
      </w:r>
      <w:r w:rsidR="0096495E" w:rsidRPr="007D449A">
        <w:rPr>
          <w:rFonts w:ascii="Times New Roman" w:hAnsi="Times New Roman" w:cs="Times New Roman"/>
          <w:sz w:val="28"/>
          <w:szCs w:val="28"/>
        </w:rPr>
        <w:t>là địa bàn biên giới, tỷ lệ hộ nghèo, cận nghèo cao, nguồn lực đầu tư và xã hội hóa còn hạn chế. Xu hướng tỷ lệ sinh giảm, nhiều phụ huynh đưa con đi học nơi khác, quy mô số lượng trẻ có dấu hiệu chững lại, ảnh hưởng đến sự phát triển ổn định, bền vững của nhà trường.</w:t>
      </w:r>
    </w:p>
    <w:p w14:paraId="75466E12" w14:textId="77777777" w:rsidR="00865583" w:rsidRPr="007D449A" w:rsidRDefault="0096495E"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 xml:space="preserve">- </w:t>
      </w:r>
      <w:r w:rsidRPr="007D449A">
        <w:rPr>
          <w:rFonts w:ascii="Times New Roman" w:hAnsi="Times New Roman" w:cs="Times New Roman"/>
          <w:b/>
          <w:sz w:val="28"/>
          <w:szCs w:val="28"/>
        </w:rPr>
        <w:t>Kết quả thực hiện kế hoạch phát triển các năm trước:</w:t>
      </w:r>
      <w:r w:rsidRPr="007D449A">
        <w:rPr>
          <w:rFonts w:ascii="Times New Roman" w:hAnsi="Times New Roman" w:cs="Times New Roman"/>
          <w:sz w:val="28"/>
          <w:szCs w:val="28"/>
        </w:rPr>
        <w:t xml:space="preserve"> Giai đoạ</w:t>
      </w:r>
      <w:r w:rsidR="007212B3" w:rsidRPr="007D449A">
        <w:rPr>
          <w:rFonts w:ascii="Times New Roman" w:hAnsi="Times New Roman" w:cs="Times New Roman"/>
          <w:sz w:val="28"/>
          <w:szCs w:val="28"/>
        </w:rPr>
        <w:t>n 2021-</w:t>
      </w:r>
      <w:r w:rsidRPr="007D449A">
        <w:rPr>
          <w:rFonts w:ascii="Times New Roman" w:hAnsi="Times New Roman" w:cs="Times New Roman"/>
          <w:sz w:val="28"/>
          <w:szCs w:val="28"/>
        </w:rPr>
        <w:t>2025, Trường Mầ</w:t>
      </w:r>
      <w:r w:rsidR="007212B3" w:rsidRPr="007D449A">
        <w:rPr>
          <w:rFonts w:ascii="Times New Roman" w:hAnsi="Times New Roman" w:cs="Times New Roman"/>
          <w:sz w:val="28"/>
          <w:szCs w:val="28"/>
        </w:rPr>
        <w:t>m non Số 2 Na Sang</w:t>
      </w:r>
      <w:r w:rsidRPr="007D449A">
        <w:rPr>
          <w:rFonts w:ascii="Times New Roman" w:hAnsi="Times New Roman" w:cs="Times New Roman"/>
          <w:sz w:val="28"/>
          <w:szCs w:val="28"/>
        </w:rPr>
        <w:t xml:space="preserve"> duy trì ổn đị</w:t>
      </w:r>
      <w:r w:rsidR="007212B3" w:rsidRPr="007D449A">
        <w:rPr>
          <w:rFonts w:ascii="Times New Roman" w:hAnsi="Times New Roman" w:cs="Times New Roman"/>
          <w:sz w:val="28"/>
          <w:szCs w:val="28"/>
        </w:rPr>
        <w:t>nh quy mô 15</w:t>
      </w:r>
      <w:r w:rsidRPr="007D449A">
        <w:rPr>
          <w:rFonts w:ascii="Times New Roman" w:hAnsi="Times New Roman" w:cs="Times New Roman"/>
          <w:sz w:val="28"/>
          <w:szCs w:val="28"/>
        </w:rPr>
        <w:t xml:space="preserve"> nhóm/lớp, tỉ lệ huy động trẻ mẫu giáo đạt 100%, trẻ nhà trẻ đạ</w:t>
      </w:r>
      <w:r w:rsidR="007212B3" w:rsidRPr="007D449A">
        <w:rPr>
          <w:rFonts w:ascii="Times New Roman" w:hAnsi="Times New Roman" w:cs="Times New Roman"/>
          <w:sz w:val="28"/>
          <w:szCs w:val="28"/>
        </w:rPr>
        <w:t>t 56-57</w:t>
      </w:r>
      <w:r w:rsidRPr="007D449A">
        <w:rPr>
          <w:rFonts w:ascii="Times New Roman" w:hAnsi="Times New Roman" w:cs="Times New Roman"/>
          <w:sz w:val="28"/>
          <w:szCs w:val="28"/>
        </w:rPr>
        <w:t xml:space="preserve">%, giữ vững </w:t>
      </w:r>
      <w:r w:rsidR="007212B3" w:rsidRPr="007D449A">
        <w:rPr>
          <w:rFonts w:ascii="Times New Roman" w:hAnsi="Times New Roman" w:cs="Times New Roman"/>
          <w:sz w:val="28"/>
          <w:szCs w:val="28"/>
        </w:rPr>
        <w:t xml:space="preserve">các tiêu chí chuẩn </w:t>
      </w:r>
      <w:r w:rsidRPr="007D449A">
        <w:rPr>
          <w:rFonts w:ascii="Times New Roman" w:hAnsi="Times New Roman" w:cs="Times New Roman"/>
          <w:sz w:val="28"/>
          <w:szCs w:val="28"/>
        </w:rPr>
        <w:t>phổ cập GDMN cho trẻ 5 tuổi. Đội ngũ có 100% giáo viên đạt chuẩn, trên chuẩ</w:t>
      </w:r>
      <w:r w:rsidR="007212B3" w:rsidRPr="007D449A">
        <w:rPr>
          <w:rFonts w:ascii="Times New Roman" w:hAnsi="Times New Roman" w:cs="Times New Roman"/>
          <w:sz w:val="28"/>
          <w:szCs w:val="28"/>
        </w:rPr>
        <w:t>n trên 96,3</w:t>
      </w:r>
      <w:r w:rsidRPr="007D449A">
        <w:rPr>
          <w:rFonts w:ascii="Times New Roman" w:hAnsi="Times New Roman" w:cs="Times New Roman"/>
          <w:sz w:val="28"/>
          <w:szCs w:val="28"/>
        </w:rPr>
        <w:t>%, nhiều giáo viên đạt danh hiệu giáo viên giỏi các cấp; bước đầu đổi mới phương pháp, ứng dụng CNTT vào dạy học.</w:t>
      </w:r>
    </w:p>
    <w:p w14:paraId="29F99509" w14:textId="77777777" w:rsidR="009071A1" w:rsidRPr="007D449A" w:rsidRDefault="0096495E" w:rsidP="00333253">
      <w:pPr>
        <w:pStyle w:val="BodyText"/>
        <w:spacing w:before="120" w:line="240" w:lineRule="auto"/>
        <w:ind w:firstLine="720"/>
        <w:jc w:val="both"/>
        <w:rPr>
          <w:rFonts w:ascii="Times New Roman" w:hAnsi="Times New Roman" w:cs="Times New Roman"/>
          <w:color w:val="000000"/>
          <w:sz w:val="28"/>
          <w:szCs w:val="28"/>
        </w:rPr>
      </w:pPr>
      <w:r w:rsidRPr="007D449A">
        <w:rPr>
          <w:rFonts w:ascii="Times New Roman" w:hAnsi="Times New Roman" w:cs="Times New Roman"/>
          <w:sz w:val="28"/>
          <w:szCs w:val="28"/>
        </w:rPr>
        <w:t>Cơ sở vật chấ</w:t>
      </w:r>
      <w:r w:rsidR="009071A1" w:rsidRPr="007D449A">
        <w:rPr>
          <w:rFonts w:ascii="Times New Roman" w:hAnsi="Times New Roman" w:cs="Times New Roman"/>
          <w:sz w:val="28"/>
          <w:szCs w:val="28"/>
        </w:rPr>
        <w:t>t có 15</w:t>
      </w:r>
      <w:r w:rsidRPr="007D449A">
        <w:rPr>
          <w:rFonts w:ascii="Times New Roman" w:hAnsi="Times New Roman" w:cs="Times New Roman"/>
          <w:sz w:val="28"/>
          <w:szCs w:val="28"/>
        </w:rPr>
        <w:t xml:space="preserve"> phòng họ</w:t>
      </w:r>
      <w:r w:rsidR="009071A1" w:rsidRPr="007D449A">
        <w:rPr>
          <w:rFonts w:ascii="Times New Roman" w:hAnsi="Times New Roman" w:cs="Times New Roman"/>
          <w:sz w:val="28"/>
          <w:szCs w:val="28"/>
        </w:rPr>
        <w:t>c, 8</w:t>
      </w:r>
      <w:r w:rsidRPr="007D449A">
        <w:rPr>
          <w:rFonts w:ascii="Times New Roman" w:hAnsi="Times New Roman" w:cs="Times New Roman"/>
          <w:sz w:val="28"/>
          <w:szCs w:val="28"/>
        </w:rPr>
        <w:t xml:space="preserve"> </w:t>
      </w:r>
      <w:r w:rsidRPr="007D449A">
        <w:rPr>
          <w:rFonts w:ascii="Times New Roman" w:hAnsi="Times New Roman" w:cs="Times New Roman"/>
          <w:spacing w:val="-6"/>
          <w:sz w:val="28"/>
          <w:szCs w:val="28"/>
        </w:rPr>
        <w:t>khố</w:t>
      </w:r>
      <w:r w:rsidR="009071A1" w:rsidRPr="007D449A">
        <w:rPr>
          <w:rFonts w:ascii="Times New Roman" w:hAnsi="Times New Roman" w:cs="Times New Roman"/>
          <w:spacing w:val="-6"/>
          <w:sz w:val="28"/>
          <w:szCs w:val="28"/>
        </w:rPr>
        <w:t>i phòng hành chính -</w:t>
      </w:r>
      <w:r w:rsidRPr="007D449A">
        <w:rPr>
          <w:rFonts w:ascii="Times New Roman" w:hAnsi="Times New Roman" w:cs="Times New Roman"/>
          <w:spacing w:val="-6"/>
          <w:sz w:val="28"/>
          <w:szCs w:val="28"/>
        </w:rPr>
        <w:t xml:space="preserve"> quản trị</w:t>
      </w:r>
      <w:r w:rsidRPr="007D449A">
        <w:rPr>
          <w:rFonts w:ascii="Times New Roman" w:hAnsi="Times New Roman" w:cs="Times New Roman"/>
          <w:sz w:val="28"/>
          <w:szCs w:val="28"/>
        </w:rPr>
        <w:t xml:space="preserve">, </w:t>
      </w:r>
      <w:r w:rsidR="009071A1" w:rsidRPr="007D449A">
        <w:rPr>
          <w:rFonts w:ascii="Times New Roman" w:hAnsi="Times New Roman" w:cs="Times New Roman"/>
          <w:sz w:val="28"/>
          <w:szCs w:val="28"/>
        </w:rPr>
        <w:t xml:space="preserve">7 </w:t>
      </w:r>
      <w:r w:rsidRPr="007D449A">
        <w:rPr>
          <w:rFonts w:ascii="Times New Roman" w:hAnsi="Times New Roman" w:cs="Times New Roman"/>
          <w:sz w:val="28"/>
          <w:szCs w:val="28"/>
        </w:rPr>
        <w:t xml:space="preserve">bếp ăn và </w:t>
      </w:r>
      <w:r w:rsidR="009071A1" w:rsidRPr="007D449A">
        <w:rPr>
          <w:rFonts w:ascii="Times New Roman" w:hAnsi="Times New Roman" w:cs="Times New Roman"/>
          <w:sz w:val="28"/>
          <w:szCs w:val="28"/>
        </w:rPr>
        <w:t xml:space="preserve">8 </w:t>
      </w:r>
      <w:r w:rsidRPr="007D449A">
        <w:rPr>
          <w:rFonts w:ascii="Times New Roman" w:hAnsi="Times New Roman" w:cs="Times New Roman"/>
          <w:sz w:val="28"/>
          <w:szCs w:val="28"/>
        </w:rPr>
        <w:t xml:space="preserve">sân chơi; </w:t>
      </w:r>
      <w:r w:rsidR="009071A1" w:rsidRPr="007D449A">
        <w:rPr>
          <w:rFonts w:ascii="Times New Roman" w:hAnsi="Times New Roman" w:cs="Times New Roman"/>
          <w:color w:val="000000"/>
          <w:sz w:val="28"/>
          <w:szCs w:val="28"/>
        </w:rPr>
        <w:t xml:space="preserve">Số lớp có đủ thiết bị dạy học: 15/15; tỷ lệ 100%; </w:t>
      </w:r>
      <w:r w:rsidR="009071A1" w:rsidRPr="007D449A">
        <w:rPr>
          <w:rFonts w:ascii="Times New Roman" w:hAnsi="Times New Roman" w:cs="Times New Roman"/>
          <w:spacing w:val="-6"/>
          <w:sz w:val="28"/>
          <w:szCs w:val="28"/>
        </w:rPr>
        <w:t>khối phòng hành chính - quản trị hiện có 08</w:t>
      </w:r>
      <w:r w:rsidR="009071A1" w:rsidRPr="007D449A">
        <w:rPr>
          <w:rFonts w:ascii="Times New Roman" w:eastAsia="Times New Roman" w:hAnsi="Times New Roman" w:cs="Times New Roman"/>
          <w:bCs/>
          <w:sz w:val="28"/>
          <w:szCs w:val="28"/>
        </w:rPr>
        <w:t>, 07 bếp ăn, 08/08 sân chơi</w:t>
      </w:r>
      <w:r w:rsidR="009071A1" w:rsidRPr="007D449A">
        <w:rPr>
          <w:rFonts w:ascii="Times New Roman" w:eastAsia="Times New Roman" w:hAnsi="Times New Roman" w:cs="Times New Roman"/>
          <w:sz w:val="28"/>
          <w:szCs w:val="28"/>
        </w:rPr>
        <w:t xml:space="preserve"> có đủ số lượng đồ chơi ngoài trời theo quy định.</w:t>
      </w:r>
    </w:p>
    <w:p w14:paraId="66D754B5" w14:textId="77777777" w:rsidR="00865583" w:rsidRPr="007D449A" w:rsidRDefault="0096495E" w:rsidP="00333253">
      <w:pPr>
        <w:spacing w:before="120" w:after="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Chất lượng nuôi dưỡng, chăm sóc, giáo dục được nâng cao: trẻ chuyên cần đạt trên 96%, suy dinh dưỡng giảm còn dướ</w:t>
      </w:r>
      <w:r w:rsidR="008E1749" w:rsidRPr="007D449A">
        <w:rPr>
          <w:rFonts w:ascii="Times New Roman" w:hAnsi="Times New Roman" w:cs="Times New Roman"/>
          <w:sz w:val="28"/>
          <w:szCs w:val="28"/>
        </w:rPr>
        <w:t>i 6</w:t>
      </w:r>
      <w:r w:rsidRPr="007D449A">
        <w:rPr>
          <w:rFonts w:ascii="Times New Roman" w:hAnsi="Times New Roman" w:cs="Times New Roman"/>
          <w:sz w:val="28"/>
          <w:szCs w:val="28"/>
        </w:rPr>
        <w:t>%; 100% trẻ ăn bán trú, khẩu phần đảm bảo. Nhà trường đã được công nhận kiểm định chất lượng cấp độ</w:t>
      </w:r>
      <w:r w:rsidR="008E1749" w:rsidRPr="007D449A">
        <w:rPr>
          <w:rFonts w:ascii="Times New Roman" w:hAnsi="Times New Roman" w:cs="Times New Roman"/>
          <w:sz w:val="28"/>
          <w:szCs w:val="28"/>
        </w:rPr>
        <w:t xml:space="preserve"> 2</w:t>
      </w:r>
      <w:r w:rsidRPr="007D449A">
        <w:rPr>
          <w:rFonts w:ascii="Times New Roman" w:hAnsi="Times New Roman" w:cs="Times New Roman"/>
          <w:sz w:val="28"/>
          <w:szCs w:val="28"/>
        </w:rPr>
        <w:t>, trường chuẩn quốc gia mức độ</w:t>
      </w:r>
      <w:r w:rsidR="008E1749" w:rsidRPr="007D449A">
        <w:rPr>
          <w:rFonts w:ascii="Times New Roman" w:hAnsi="Times New Roman" w:cs="Times New Roman"/>
          <w:sz w:val="28"/>
          <w:szCs w:val="28"/>
        </w:rPr>
        <w:t xml:space="preserve"> 1 (năm 2021</w:t>
      </w:r>
      <w:r w:rsidRPr="007D449A">
        <w:rPr>
          <w:rFonts w:ascii="Times New Roman" w:hAnsi="Times New Roman" w:cs="Times New Roman"/>
          <w:sz w:val="28"/>
          <w:szCs w:val="28"/>
        </w:rPr>
        <w:t>).</w:t>
      </w:r>
    </w:p>
    <w:p w14:paraId="6DD986CE" w14:textId="77777777" w:rsidR="00150E28" w:rsidRPr="007D449A" w:rsidRDefault="00150E28" w:rsidP="00333253">
      <w:pPr>
        <w:pStyle w:val="BodyText"/>
        <w:spacing w:before="120" w:line="240" w:lineRule="auto"/>
        <w:ind w:firstLine="720"/>
        <w:jc w:val="both"/>
        <w:rPr>
          <w:rFonts w:ascii="Times New Roman" w:hAnsi="Times New Roman" w:cs="Times New Roman"/>
          <w:sz w:val="28"/>
          <w:szCs w:val="28"/>
        </w:rPr>
      </w:pPr>
      <w:r w:rsidRPr="007D449A">
        <w:rPr>
          <w:rFonts w:ascii="Times New Roman" w:hAnsi="Times New Roman" w:cs="Times New Roman"/>
          <w:bCs/>
          <w:color w:val="000000"/>
          <w:sz w:val="28"/>
          <w:szCs w:val="28"/>
        </w:rPr>
        <w:t>Công tác xã hội hóa trong những năm qua cũng luôn được nhà trường quan tâm, chú trọng</w:t>
      </w:r>
      <w:r w:rsidRPr="007D449A">
        <w:rPr>
          <w:rFonts w:ascii="Times New Roman" w:hAnsi="Times New Roman" w:cs="Times New Roman"/>
          <w:sz w:val="28"/>
          <w:szCs w:val="28"/>
        </w:rPr>
        <w:t xml:space="preserve"> và đẩy mạnh với phương châm “Nhà nước</w:t>
      </w:r>
      <w:r w:rsidRPr="007D449A">
        <w:rPr>
          <w:rFonts w:ascii="Times New Roman" w:hAnsi="Times New Roman" w:cs="Times New Roman"/>
          <w:spacing w:val="-1"/>
          <w:sz w:val="28"/>
          <w:szCs w:val="28"/>
        </w:rPr>
        <w:t xml:space="preserve"> </w:t>
      </w:r>
      <w:r w:rsidRPr="007D449A">
        <w:rPr>
          <w:rFonts w:ascii="Times New Roman" w:hAnsi="Times New Roman" w:cs="Times New Roman"/>
          <w:sz w:val="28"/>
          <w:szCs w:val="28"/>
        </w:rPr>
        <w:t>và Nhân dân</w:t>
      </w:r>
      <w:r w:rsidRPr="007D449A">
        <w:rPr>
          <w:rFonts w:ascii="Times New Roman" w:hAnsi="Times New Roman" w:cs="Times New Roman"/>
          <w:spacing w:val="-1"/>
          <w:sz w:val="28"/>
          <w:szCs w:val="28"/>
        </w:rPr>
        <w:t xml:space="preserve"> </w:t>
      </w:r>
      <w:r w:rsidRPr="007D449A">
        <w:rPr>
          <w:rFonts w:ascii="Times New Roman" w:hAnsi="Times New Roman" w:cs="Times New Roman"/>
          <w:sz w:val="28"/>
          <w:szCs w:val="28"/>
        </w:rPr>
        <w:t xml:space="preserve">cùng làm” theo tinh thần Nghị quyết số 35/NQ-CP ngày 04/6/2019 của Chính phủ về tăng cường huy động các nguồn lực của xã hội đầu tư phát triển giáo dục và đào tạo giai đoạn 2019-2025. Huy động các nguồn lực đóng góp vật chất, tiền và ngày </w:t>
      </w:r>
      <w:r w:rsidRPr="007D449A">
        <w:rPr>
          <w:rFonts w:ascii="Times New Roman" w:hAnsi="Times New Roman" w:cs="Times New Roman"/>
          <w:sz w:val="28"/>
          <w:szCs w:val="28"/>
        </w:rPr>
        <w:lastRenderedPageBreak/>
        <w:t xml:space="preserve">công lao động để tu sửa cơ sở vật chất, nâng cấp phòng học, công trình vệ sinh, hệ thống nước sạch, bếp ăn bán trú ở trung tâm và các điểm trường, làm đồ chơi ngoài trời cho trẻ, tôn tạo cảnh quan môi trường giáo dục… công tác xã hội hóa giáo dục đã góp phần cải thiện điều kiện cơ sở vật chất trường lớp, phục vụ các hoạt động chăm sóc, giáo dục trẻ, làm chuyển biến một cách tích cực chất lượng chăm sóc, giáo dục trẻ tại trường học. </w:t>
      </w:r>
    </w:p>
    <w:p w14:paraId="4D1591FC" w14:textId="77777777" w:rsidR="00150E28" w:rsidRPr="007D449A" w:rsidRDefault="00AB2356" w:rsidP="00333253">
      <w:pPr>
        <w:pStyle w:val="BodyText"/>
        <w:spacing w:before="120" w:line="240" w:lineRule="auto"/>
        <w:ind w:firstLine="720"/>
        <w:jc w:val="both"/>
        <w:rPr>
          <w:rFonts w:ascii="Times New Roman" w:hAnsi="Times New Roman" w:cs="Times New Roman"/>
          <w:sz w:val="28"/>
          <w:szCs w:val="28"/>
        </w:rPr>
      </w:pPr>
      <w:r w:rsidRPr="007D449A">
        <w:rPr>
          <w:rFonts w:ascii="Times New Roman" w:hAnsi="Times New Roman" w:cs="Times New Roman"/>
          <w:sz w:val="28"/>
          <w:szCs w:val="28"/>
        </w:rPr>
        <w:t xml:space="preserve">* </w:t>
      </w:r>
      <w:r w:rsidR="0096495E" w:rsidRPr="007D449A">
        <w:rPr>
          <w:rFonts w:ascii="Times New Roman" w:hAnsi="Times New Roman" w:cs="Times New Roman"/>
          <w:sz w:val="28"/>
          <w:szCs w:val="28"/>
        </w:rPr>
        <w:t>Những kết quả nổi bật:</w:t>
      </w:r>
    </w:p>
    <w:p w14:paraId="4F8E41D8" w14:textId="77777777" w:rsidR="00150E28" w:rsidRPr="007D449A" w:rsidRDefault="0096495E" w:rsidP="00333253">
      <w:pPr>
        <w:pStyle w:val="BodyText"/>
        <w:spacing w:before="120" w:line="240" w:lineRule="auto"/>
        <w:ind w:firstLine="720"/>
        <w:jc w:val="both"/>
        <w:rPr>
          <w:rFonts w:ascii="Times New Roman" w:eastAsiaTheme="minorHAnsi" w:hAnsi="Times New Roman" w:cs="Times New Roman"/>
          <w:color w:val="000000"/>
          <w:sz w:val="28"/>
          <w:szCs w:val="28"/>
        </w:rPr>
      </w:pPr>
      <w:r w:rsidRPr="007D449A">
        <w:rPr>
          <w:rFonts w:ascii="Times New Roman" w:hAnsi="Times New Roman" w:cs="Times New Roman"/>
          <w:sz w:val="28"/>
          <w:szCs w:val="28"/>
        </w:rPr>
        <w:t xml:space="preserve"> </w:t>
      </w:r>
      <w:r w:rsidR="00150E28" w:rsidRPr="007D449A">
        <w:rPr>
          <w:rFonts w:ascii="Times New Roman" w:eastAsiaTheme="minorHAnsi" w:hAnsi="Times New Roman" w:cs="Times New Roman"/>
          <w:color w:val="000000"/>
          <w:sz w:val="28"/>
          <w:szCs w:val="28"/>
        </w:rPr>
        <w:t xml:space="preserve">- Mạng lưới trường, lớp cơ bản đáp ứng nhu cầu học tập của trẻ. Tỷ lệ huy động trẻ ở các độ tuổi đều đạt và vượt so với chỉ tiêu kế hoạch UBND tỉnh giao. </w:t>
      </w:r>
    </w:p>
    <w:p w14:paraId="1F80D862" w14:textId="77777777" w:rsidR="00150E28" w:rsidRPr="007D449A" w:rsidRDefault="00150E28" w:rsidP="00333253">
      <w:pPr>
        <w:pStyle w:val="BodyText"/>
        <w:spacing w:before="120" w:line="240" w:lineRule="auto"/>
        <w:ind w:firstLine="720"/>
        <w:jc w:val="both"/>
        <w:rPr>
          <w:rFonts w:ascii="Times New Roman" w:eastAsiaTheme="minorHAnsi" w:hAnsi="Times New Roman" w:cs="Times New Roman"/>
          <w:color w:val="000000"/>
          <w:sz w:val="28"/>
          <w:szCs w:val="28"/>
        </w:rPr>
      </w:pPr>
      <w:r w:rsidRPr="007D449A">
        <w:rPr>
          <w:rFonts w:ascii="Times New Roman" w:eastAsiaTheme="minorHAnsi" w:hAnsi="Times New Roman" w:cs="Times New Roman"/>
          <w:color w:val="000000"/>
          <w:sz w:val="28"/>
          <w:szCs w:val="28"/>
        </w:rPr>
        <w:t>- Chất lượng chăm sóc, giáo dục trẻ được nâng lên. Duy trì tỷ lệ trẻ học 2 buổi/ngày và ăn bán trú đạt 100%. Kết quả đánh giá trẻ về chăm sóc, giáo dục theo mục tiêu phát triển các độ tuổi ở các lĩnh vực đều đảm bảo tỷ lệ quy định.</w:t>
      </w:r>
    </w:p>
    <w:p w14:paraId="2CF9E412" w14:textId="77777777" w:rsidR="00150E28" w:rsidRPr="007D449A" w:rsidRDefault="00150E28" w:rsidP="00333253">
      <w:pPr>
        <w:pStyle w:val="BodyText"/>
        <w:spacing w:before="120" w:line="240" w:lineRule="auto"/>
        <w:ind w:firstLine="720"/>
        <w:jc w:val="both"/>
        <w:rPr>
          <w:rFonts w:ascii="Times New Roman" w:eastAsiaTheme="minorHAnsi" w:hAnsi="Times New Roman" w:cs="Times New Roman"/>
          <w:color w:val="000000"/>
          <w:sz w:val="28"/>
          <w:szCs w:val="28"/>
        </w:rPr>
      </w:pPr>
      <w:r w:rsidRPr="007D449A">
        <w:rPr>
          <w:rFonts w:ascii="Times New Roman" w:eastAsiaTheme="minorHAnsi" w:hAnsi="Times New Roman" w:cs="Times New Roman"/>
          <w:color w:val="000000"/>
          <w:sz w:val="28"/>
          <w:szCs w:val="28"/>
        </w:rPr>
        <w:t xml:space="preserve">- Công tác bồi dưỡng đội ngũ luôn được quan tâm chú trọng. Phát huy hiệu quả nhiều hình thức bồi dưỡng chuyên môn theo hướng nghiên cứu bài học. </w:t>
      </w:r>
    </w:p>
    <w:p w14:paraId="09AF506C" w14:textId="77777777" w:rsidR="00621344" w:rsidRPr="007D449A" w:rsidRDefault="00150E28" w:rsidP="00333253">
      <w:pPr>
        <w:pStyle w:val="BodyText"/>
        <w:spacing w:before="120" w:line="240" w:lineRule="auto"/>
        <w:ind w:firstLine="720"/>
        <w:jc w:val="both"/>
        <w:rPr>
          <w:rFonts w:ascii="Times New Roman" w:eastAsiaTheme="minorHAnsi" w:hAnsi="Times New Roman" w:cs="Times New Roman"/>
          <w:color w:val="000000"/>
          <w:sz w:val="28"/>
          <w:szCs w:val="28"/>
        </w:rPr>
      </w:pPr>
      <w:r w:rsidRPr="007D449A">
        <w:rPr>
          <w:rFonts w:ascii="Times New Roman" w:eastAsiaTheme="minorHAnsi" w:hAnsi="Times New Roman" w:cs="Times New Roman"/>
          <w:color w:val="000000"/>
          <w:sz w:val="28"/>
          <w:szCs w:val="28"/>
        </w:rPr>
        <w:t>- Công tác kiểm định chất lượng giáo dục và công nhận trường đạt chuẩn quốc gia được quan tâm, duy trì và không ngừng nâng cao các tiêu chí.</w:t>
      </w:r>
    </w:p>
    <w:p w14:paraId="25ACF675" w14:textId="77777777" w:rsidR="00865583" w:rsidRPr="007D449A" w:rsidRDefault="00621344" w:rsidP="00333253">
      <w:pPr>
        <w:pStyle w:val="BodyText"/>
        <w:spacing w:before="120" w:line="240" w:lineRule="auto"/>
        <w:ind w:firstLine="720"/>
        <w:jc w:val="both"/>
        <w:rPr>
          <w:rFonts w:ascii="Times New Roman" w:hAnsi="Times New Roman" w:cs="Times New Roman"/>
          <w:color w:val="000000"/>
          <w:sz w:val="28"/>
          <w:szCs w:val="28"/>
        </w:rPr>
      </w:pPr>
      <w:r w:rsidRPr="007D449A">
        <w:rPr>
          <w:rFonts w:ascii="Times New Roman" w:eastAsiaTheme="minorHAnsi" w:hAnsi="Times New Roman" w:cs="Times New Roman"/>
          <w:color w:val="000000"/>
          <w:sz w:val="28"/>
          <w:szCs w:val="28"/>
        </w:rPr>
        <w:t xml:space="preserve">- </w:t>
      </w:r>
      <w:r w:rsidRPr="007D449A">
        <w:rPr>
          <w:rFonts w:ascii="Times New Roman" w:hAnsi="Times New Roman" w:cs="Times New Roman"/>
          <w:sz w:val="28"/>
          <w:szCs w:val="28"/>
        </w:rPr>
        <w:t>M</w:t>
      </w:r>
      <w:r w:rsidR="0096495E" w:rsidRPr="007D449A">
        <w:rPr>
          <w:rFonts w:ascii="Times New Roman" w:hAnsi="Times New Roman" w:cs="Times New Roman"/>
          <w:sz w:val="28"/>
          <w:szCs w:val="28"/>
        </w:rPr>
        <w:t>ôi trường giáo dụ</w:t>
      </w:r>
      <w:r w:rsidRPr="007D449A">
        <w:rPr>
          <w:rFonts w:ascii="Times New Roman" w:hAnsi="Times New Roman" w:cs="Times New Roman"/>
          <w:sz w:val="28"/>
          <w:szCs w:val="28"/>
        </w:rPr>
        <w:t xml:space="preserve">c xanh - </w:t>
      </w:r>
      <w:r w:rsidR="0096495E" w:rsidRPr="007D449A">
        <w:rPr>
          <w:rFonts w:ascii="Times New Roman" w:hAnsi="Times New Roman" w:cs="Times New Roman"/>
          <w:sz w:val="28"/>
          <w:szCs w:val="28"/>
        </w:rPr>
        <w:t>sạ</w:t>
      </w:r>
      <w:r w:rsidRPr="007D449A">
        <w:rPr>
          <w:rFonts w:ascii="Times New Roman" w:hAnsi="Times New Roman" w:cs="Times New Roman"/>
          <w:sz w:val="28"/>
          <w:szCs w:val="28"/>
        </w:rPr>
        <w:t>ch -</w:t>
      </w:r>
      <w:r w:rsidR="0096495E" w:rsidRPr="007D449A">
        <w:rPr>
          <w:rFonts w:ascii="Times New Roman" w:hAnsi="Times New Roman" w:cs="Times New Roman"/>
          <w:sz w:val="28"/>
          <w:szCs w:val="28"/>
        </w:rPr>
        <w:t xml:space="preserve"> đẹ</w:t>
      </w:r>
      <w:r w:rsidRPr="007D449A">
        <w:rPr>
          <w:rFonts w:ascii="Times New Roman" w:hAnsi="Times New Roman" w:cs="Times New Roman"/>
          <w:sz w:val="28"/>
          <w:szCs w:val="28"/>
        </w:rPr>
        <w:t>p -</w:t>
      </w:r>
      <w:r w:rsidR="0096495E" w:rsidRPr="007D449A">
        <w:rPr>
          <w:rFonts w:ascii="Times New Roman" w:hAnsi="Times New Roman" w:cs="Times New Roman"/>
          <w:sz w:val="28"/>
          <w:szCs w:val="28"/>
        </w:rPr>
        <w:t xml:space="preserve"> an toàn</w:t>
      </w:r>
      <w:r w:rsidRPr="007D449A">
        <w:rPr>
          <w:rFonts w:ascii="Times New Roman" w:hAnsi="Times New Roman" w:cs="Times New Roman"/>
          <w:sz w:val="28"/>
          <w:szCs w:val="28"/>
        </w:rPr>
        <w:t>- thân thiện</w:t>
      </w:r>
      <w:r w:rsidR="0096495E" w:rsidRPr="007D449A">
        <w:rPr>
          <w:rFonts w:ascii="Times New Roman" w:hAnsi="Times New Roman" w:cs="Times New Roman"/>
          <w:sz w:val="28"/>
          <w:szCs w:val="28"/>
        </w:rPr>
        <w:t xml:space="preserve">; </w:t>
      </w:r>
      <w:r w:rsidR="0096495E" w:rsidRPr="007D449A">
        <w:rPr>
          <w:rFonts w:ascii="Times New Roman" w:hAnsi="Times New Roman" w:cs="Times New Roman"/>
          <w:bCs/>
          <w:sz w:val="28"/>
          <w:szCs w:val="28"/>
        </w:rPr>
        <w:t>100% viên chức hoàn thành tốt nhiệm vụ</w:t>
      </w:r>
      <w:r w:rsidRPr="007D449A">
        <w:rPr>
          <w:rFonts w:ascii="Times New Roman" w:hAnsi="Times New Roman" w:cs="Times New Roman"/>
          <w:bCs/>
          <w:sz w:val="28"/>
          <w:szCs w:val="28"/>
        </w:rPr>
        <w:t xml:space="preserve"> trở lên, trong đó 19,4% viên chức</w:t>
      </w:r>
      <w:r w:rsidR="0096495E" w:rsidRPr="007D449A">
        <w:rPr>
          <w:rFonts w:ascii="Times New Roman" w:hAnsi="Times New Roman" w:cs="Times New Roman"/>
          <w:bCs/>
          <w:sz w:val="28"/>
          <w:szCs w:val="28"/>
        </w:rPr>
        <w:t xml:space="preserve"> hoàn thành xuất sắc</w:t>
      </w:r>
      <w:r w:rsidRPr="007D449A">
        <w:rPr>
          <w:rFonts w:ascii="Times New Roman" w:hAnsi="Times New Roman" w:cs="Times New Roman"/>
          <w:bCs/>
          <w:sz w:val="28"/>
          <w:szCs w:val="28"/>
        </w:rPr>
        <w:t xml:space="preserve"> nhiệm vụ</w:t>
      </w:r>
      <w:r w:rsidR="0096495E" w:rsidRPr="007D449A">
        <w:rPr>
          <w:rFonts w:ascii="Times New Roman" w:hAnsi="Times New Roman" w:cs="Times New Roman"/>
          <w:sz w:val="28"/>
          <w:szCs w:val="28"/>
        </w:rPr>
        <w:t xml:space="preserve">, nhiều giáo viên đạt danh hiệu giáo viên </w:t>
      </w:r>
      <w:r w:rsidRPr="007D449A">
        <w:rPr>
          <w:rFonts w:ascii="Times New Roman" w:hAnsi="Times New Roman" w:cs="Times New Roman"/>
          <w:sz w:val="28"/>
          <w:szCs w:val="28"/>
        </w:rPr>
        <w:t xml:space="preserve">dạy </w:t>
      </w:r>
      <w:r w:rsidR="0096495E" w:rsidRPr="007D449A">
        <w:rPr>
          <w:rFonts w:ascii="Times New Roman" w:hAnsi="Times New Roman" w:cs="Times New Roman"/>
          <w:sz w:val="28"/>
          <w:szCs w:val="28"/>
        </w:rPr>
        <w:t>giỏi các cấp, tích cực tham gia đổi mới phương pháp, ứng dụng CNTT trong giảng dạy.</w:t>
      </w:r>
    </w:p>
    <w:p w14:paraId="7777BB52" w14:textId="77777777" w:rsidR="00865583" w:rsidRPr="007D449A" w:rsidRDefault="0096495E" w:rsidP="00333253">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b/>
          <w:sz w:val="28"/>
          <w:szCs w:val="28"/>
        </w:rPr>
        <w:t xml:space="preserve">II. ĐỊNH HƯỚNG CHIẾN LƯỢC </w:t>
      </w:r>
    </w:p>
    <w:p w14:paraId="475A2A4E" w14:textId="77777777" w:rsidR="00865583" w:rsidRPr="007D449A" w:rsidRDefault="0096495E" w:rsidP="00333253">
      <w:pPr>
        <w:spacing w:before="120" w:after="120" w:line="240" w:lineRule="auto"/>
        <w:ind w:firstLine="720"/>
        <w:jc w:val="both"/>
        <w:rPr>
          <w:rFonts w:ascii="Times New Roman" w:hAnsi="Times New Roman" w:cs="Times New Roman"/>
          <w:bCs/>
          <w:sz w:val="28"/>
          <w:szCs w:val="28"/>
        </w:rPr>
      </w:pPr>
      <w:r w:rsidRPr="007D449A">
        <w:rPr>
          <w:rFonts w:ascii="Times New Roman" w:hAnsi="Times New Roman" w:cs="Times New Roman"/>
          <w:bCs/>
          <w:sz w:val="28"/>
          <w:szCs w:val="28"/>
        </w:rPr>
        <w:t>Các định hướng chiến lược cần hướng đến mục tiêu phát triển ở trẻ theo Chương trình GDMN và phù hợp với tình hình thực tế của cơ sở.</w:t>
      </w:r>
    </w:p>
    <w:p w14:paraId="6915D35E" w14:textId="77777777" w:rsidR="00865583" w:rsidRPr="007D449A" w:rsidRDefault="0096495E" w:rsidP="00333253">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b/>
          <w:sz w:val="28"/>
          <w:szCs w:val="28"/>
        </w:rPr>
        <w:t>1. Tầm nhìn</w:t>
      </w:r>
    </w:p>
    <w:p w14:paraId="055A9F9C" w14:textId="77777777" w:rsidR="00865583" w:rsidRPr="007D449A" w:rsidRDefault="0096495E" w:rsidP="00333253">
      <w:pPr>
        <w:spacing w:before="120" w:after="120" w:line="240" w:lineRule="auto"/>
        <w:ind w:firstLine="720"/>
        <w:jc w:val="both"/>
        <w:rPr>
          <w:rFonts w:ascii="Times New Roman" w:hAnsi="Times New Roman" w:cs="Times New Roman"/>
          <w:bCs/>
          <w:sz w:val="28"/>
          <w:szCs w:val="28"/>
        </w:rPr>
      </w:pPr>
      <w:r w:rsidRPr="007D449A">
        <w:rPr>
          <w:rFonts w:ascii="Times New Roman" w:hAnsi="Times New Roman" w:cs="Times New Roman"/>
          <w:bCs/>
          <w:sz w:val="28"/>
          <w:szCs w:val="28"/>
        </w:rPr>
        <w:t>Đến năm 2030, Trường Mầ</w:t>
      </w:r>
      <w:r w:rsidR="003440A0" w:rsidRPr="007D449A">
        <w:rPr>
          <w:rFonts w:ascii="Times New Roman" w:hAnsi="Times New Roman" w:cs="Times New Roman"/>
          <w:bCs/>
          <w:sz w:val="28"/>
          <w:szCs w:val="28"/>
        </w:rPr>
        <w:t>m non Số 2 Na Sang</w:t>
      </w:r>
      <w:r w:rsidRPr="007D449A">
        <w:rPr>
          <w:rFonts w:ascii="Times New Roman" w:hAnsi="Times New Roman" w:cs="Times New Roman"/>
          <w:bCs/>
          <w:sz w:val="28"/>
          <w:szCs w:val="28"/>
        </w:rPr>
        <w:t xml:space="preserve"> phấn đấ</w:t>
      </w:r>
      <w:r w:rsidR="00057056" w:rsidRPr="007D449A">
        <w:rPr>
          <w:rFonts w:ascii="Times New Roman" w:hAnsi="Times New Roman" w:cs="Times New Roman"/>
          <w:bCs/>
          <w:sz w:val="28"/>
          <w:szCs w:val="28"/>
        </w:rPr>
        <w:t>u</w:t>
      </w:r>
      <w:r w:rsidR="00B61867" w:rsidRPr="007D449A">
        <w:rPr>
          <w:rFonts w:ascii="Times New Roman" w:hAnsi="Times New Roman" w:cs="Times New Roman"/>
          <w:bCs/>
          <w:sz w:val="28"/>
          <w:szCs w:val="28"/>
        </w:rPr>
        <w:t xml:space="preserve"> đảm bảo</w:t>
      </w:r>
      <w:r w:rsidR="00057056" w:rsidRPr="007D449A">
        <w:rPr>
          <w:rFonts w:ascii="Times New Roman" w:hAnsi="Times New Roman" w:cs="Times New Roman"/>
          <w:bCs/>
          <w:sz w:val="28"/>
          <w:szCs w:val="28"/>
        </w:rPr>
        <w:t xml:space="preserve"> </w:t>
      </w:r>
      <w:r w:rsidR="003440A0" w:rsidRPr="007D449A">
        <w:rPr>
          <w:rFonts w:ascii="Times New Roman" w:hAnsi="Times New Roman" w:cs="Times New Roman"/>
          <w:bCs/>
          <w:sz w:val="28"/>
          <w:szCs w:val="28"/>
        </w:rPr>
        <w:t>các</w:t>
      </w:r>
      <w:r w:rsidRPr="007D449A">
        <w:rPr>
          <w:rFonts w:ascii="Times New Roman" w:hAnsi="Times New Roman" w:cs="Times New Roman"/>
          <w:bCs/>
          <w:sz w:val="28"/>
          <w:szCs w:val="28"/>
        </w:rPr>
        <w:t xml:space="preserve"> tiêu chí trường mầm non đạt chuẩn quốc gia mức độ</w:t>
      </w:r>
      <w:r w:rsidR="00B55715" w:rsidRPr="007D449A">
        <w:rPr>
          <w:rFonts w:ascii="Times New Roman" w:hAnsi="Times New Roman" w:cs="Times New Roman"/>
          <w:bCs/>
          <w:sz w:val="28"/>
          <w:szCs w:val="28"/>
        </w:rPr>
        <w:t xml:space="preserve"> 2</w:t>
      </w:r>
      <w:r w:rsidRPr="007D449A">
        <w:rPr>
          <w:rFonts w:ascii="Times New Roman" w:hAnsi="Times New Roman" w:cs="Times New Roman"/>
          <w:bCs/>
          <w:sz w:val="28"/>
          <w:szCs w:val="28"/>
        </w:rPr>
        <w:t xml:space="preserve">, kiểm định chất lượng </w:t>
      </w:r>
      <w:r w:rsidR="00B55715" w:rsidRPr="007D449A">
        <w:rPr>
          <w:rFonts w:ascii="Times New Roman" w:hAnsi="Times New Roman" w:cs="Times New Roman"/>
          <w:bCs/>
          <w:sz w:val="28"/>
          <w:szCs w:val="28"/>
        </w:rPr>
        <w:t xml:space="preserve">giáo dục </w:t>
      </w:r>
      <w:r w:rsidRPr="007D449A">
        <w:rPr>
          <w:rFonts w:ascii="Times New Roman" w:hAnsi="Times New Roman" w:cs="Times New Roman"/>
          <w:bCs/>
          <w:sz w:val="28"/>
          <w:szCs w:val="28"/>
        </w:rPr>
        <w:t>cấp độ</w:t>
      </w:r>
      <w:r w:rsidR="00B55715" w:rsidRPr="007D449A">
        <w:rPr>
          <w:rFonts w:ascii="Times New Roman" w:hAnsi="Times New Roman" w:cs="Times New Roman"/>
          <w:bCs/>
          <w:sz w:val="28"/>
          <w:szCs w:val="28"/>
        </w:rPr>
        <w:t xml:space="preserve"> 3</w:t>
      </w:r>
      <w:r w:rsidR="00B61867" w:rsidRPr="007D449A">
        <w:rPr>
          <w:rFonts w:ascii="Times New Roman" w:hAnsi="Times New Roman" w:cs="Times New Roman"/>
          <w:bCs/>
          <w:sz w:val="28"/>
          <w:szCs w:val="28"/>
        </w:rPr>
        <w:t xml:space="preserve"> và được cấp có thẩm quyền công nhận</w:t>
      </w:r>
      <w:r w:rsidRPr="007D449A">
        <w:rPr>
          <w:rFonts w:ascii="Times New Roman" w:hAnsi="Times New Roman" w:cs="Times New Roman"/>
          <w:bCs/>
          <w:sz w:val="28"/>
          <w:szCs w:val="28"/>
        </w:rPr>
        <w:t>, là điểm sáng về chất lượng nuôi dưỡng, chăm sóc và giáo dục trẻ tại khu vực biên giới. Nhà trường hướng tới mô hình giáo dục mầm non chất lượng cao, an toàn, hạnh phúc, lấy trẻ làm trung tâm, giúp mỗi trẻ được phát triển toàn diện về thể chấ</w:t>
      </w:r>
      <w:r w:rsidR="00C00B4C" w:rsidRPr="007D449A">
        <w:rPr>
          <w:rFonts w:ascii="Times New Roman" w:hAnsi="Times New Roman" w:cs="Times New Roman"/>
          <w:bCs/>
          <w:sz w:val="28"/>
          <w:szCs w:val="28"/>
        </w:rPr>
        <w:t>t -</w:t>
      </w:r>
      <w:r w:rsidRPr="007D449A">
        <w:rPr>
          <w:rFonts w:ascii="Times New Roman" w:hAnsi="Times New Roman" w:cs="Times New Roman"/>
          <w:bCs/>
          <w:sz w:val="28"/>
          <w:szCs w:val="28"/>
        </w:rPr>
        <w:t xml:space="preserve"> tình cả</w:t>
      </w:r>
      <w:r w:rsidR="00C00B4C" w:rsidRPr="007D449A">
        <w:rPr>
          <w:rFonts w:ascii="Times New Roman" w:hAnsi="Times New Roman" w:cs="Times New Roman"/>
          <w:bCs/>
          <w:sz w:val="28"/>
          <w:szCs w:val="28"/>
        </w:rPr>
        <w:t>m -</w:t>
      </w:r>
      <w:r w:rsidRPr="007D449A">
        <w:rPr>
          <w:rFonts w:ascii="Times New Roman" w:hAnsi="Times New Roman" w:cs="Times New Roman"/>
          <w:bCs/>
          <w:sz w:val="28"/>
          <w:szCs w:val="28"/>
        </w:rPr>
        <w:t xml:space="preserve"> trí tuệ</w:t>
      </w:r>
      <w:r w:rsidR="00C00B4C" w:rsidRPr="007D449A">
        <w:rPr>
          <w:rFonts w:ascii="Times New Roman" w:hAnsi="Times New Roman" w:cs="Times New Roman"/>
          <w:bCs/>
          <w:sz w:val="28"/>
          <w:szCs w:val="28"/>
        </w:rPr>
        <w:t xml:space="preserve"> -</w:t>
      </w:r>
      <w:r w:rsidRPr="007D449A">
        <w:rPr>
          <w:rFonts w:ascii="Times New Roman" w:hAnsi="Times New Roman" w:cs="Times New Roman"/>
          <w:bCs/>
          <w:sz w:val="28"/>
          <w:szCs w:val="28"/>
        </w:rPr>
        <w:t xml:space="preserve"> thẩm mỹ, tự tin, sáng tạo, có kỹ năng sống cơ bản và sẵn sàng vào lớp 1 đáp ứng yêu cầu giáo dục liên thông chương trình giáo dục phổ thông.</w:t>
      </w:r>
    </w:p>
    <w:p w14:paraId="00A9CAB7" w14:textId="77777777" w:rsidR="00865583" w:rsidRPr="007D449A" w:rsidRDefault="0096495E" w:rsidP="00333253">
      <w:pPr>
        <w:spacing w:before="120" w:after="120" w:line="240" w:lineRule="auto"/>
        <w:ind w:firstLine="720"/>
        <w:jc w:val="both"/>
        <w:rPr>
          <w:rFonts w:ascii="Times New Roman" w:hAnsi="Times New Roman" w:cs="Times New Roman"/>
          <w:bCs/>
          <w:sz w:val="28"/>
          <w:szCs w:val="28"/>
        </w:rPr>
      </w:pPr>
      <w:r w:rsidRPr="007D449A">
        <w:rPr>
          <w:rFonts w:ascii="Times New Roman" w:hAnsi="Times New Roman" w:cs="Times New Roman"/>
          <w:bCs/>
          <w:sz w:val="28"/>
          <w:szCs w:val="28"/>
        </w:rPr>
        <w:t xml:space="preserve">Tập thể sư phạm đoàn kết, vững </w:t>
      </w:r>
      <w:r w:rsidR="00B61867" w:rsidRPr="007D449A">
        <w:rPr>
          <w:rFonts w:ascii="Times New Roman" w:hAnsi="Times New Roman" w:cs="Times New Roman"/>
          <w:bCs/>
          <w:sz w:val="28"/>
          <w:szCs w:val="28"/>
        </w:rPr>
        <w:t xml:space="preserve">vàng </w:t>
      </w:r>
      <w:r w:rsidRPr="007D449A">
        <w:rPr>
          <w:rFonts w:ascii="Times New Roman" w:hAnsi="Times New Roman" w:cs="Times New Roman"/>
          <w:bCs/>
          <w:sz w:val="28"/>
          <w:szCs w:val="28"/>
        </w:rPr>
        <w:t xml:space="preserve">về chuyên môn, tiên phong trong đổi mới phương pháp giáo dục, ứng dụng công nghệ thông tin và chuyển đổi số, từng bước tiếp cận xu thế giáo dục thông minh, giáo dục hòa nhập và phát triển bền vững. Trường trở thành địa chỉ tin cậy của phụ huynh, được cộng đồng ghi nhận, </w:t>
      </w:r>
      <w:r w:rsidRPr="007D449A">
        <w:rPr>
          <w:rFonts w:ascii="Times New Roman" w:hAnsi="Times New Roman" w:cs="Times New Roman"/>
          <w:bCs/>
          <w:sz w:val="28"/>
          <w:szCs w:val="28"/>
        </w:rPr>
        <w:lastRenderedPageBreak/>
        <w:t>góp phần thực hiện thành công mục tiêu nâng cao dân trí, phát triển nguồn nhân lực ở vùng biên giới.</w:t>
      </w:r>
    </w:p>
    <w:p w14:paraId="0CD273F3" w14:textId="77777777" w:rsidR="00865583" w:rsidRPr="007D449A" w:rsidRDefault="0096495E" w:rsidP="00333253">
      <w:pPr>
        <w:spacing w:before="120" w:after="120" w:line="240" w:lineRule="auto"/>
        <w:ind w:firstLine="720"/>
        <w:jc w:val="both"/>
        <w:rPr>
          <w:rFonts w:ascii="Times New Roman" w:hAnsi="Times New Roman" w:cs="Times New Roman"/>
          <w:b/>
          <w:color w:val="000000" w:themeColor="text1"/>
          <w:sz w:val="28"/>
          <w:szCs w:val="28"/>
        </w:rPr>
      </w:pPr>
      <w:r w:rsidRPr="007D449A">
        <w:rPr>
          <w:rFonts w:ascii="Times New Roman" w:hAnsi="Times New Roman" w:cs="Times New Roman"/>
          <w:b/>
          <w:color w:val="000000" w:themeColor="text1"/>
          <w:sz w:val="28"/>
          <w:szCs w:val="28"/>
        </w:rPr>
        <w:t xml:space="preserve">2. </w:t>
      </w:r>
      <w:r w:rsidRPr="007D449A">
        <w:rPr>
          <w:rFonts w:ascii="Times New Roman" w:eastAsia="Times New Roman" w:hAnsi="Times New Roman" w:cs="Times New Roman"/>
          <w:b/>
          <w:color w:val="000000" w:themeColor="text1"/>
          <w:sz w:val="28"/>
          <w:szCs w:val="28"/>
        </w:rPr>
        <w:t>Sứ</w:t>
      </w:r>
      <w:r w:rsidRPr="007D449A">
        <w:rPr>
          <w:rFonts w:ascii="Times New Roman" w:hAnsi="Times New Roman" w:cs="Times New Roman"/>
          <w:b/>
          <w:color w:val="000000" w:themeColor="text1"/>
          <w:sz w:val="28"/>
          <w:szCs w:val="28"/>
        </w:rPr>
        <w:t xml:space="preserve"> m</w:t>
      </w:r>
      <w:r w:rsidRPr="007D449A">
        <w:rPr>
          <w:rFonts w:ascii="Times New Roman" w:eastAsia="Times New Roman" w:hAnsi="Times New Roman" w:cs="Times New Roman"/>
          <w:b/>
          <w:color w:val="000000" w:themeColor="text1"/>
          <w:sz w:val="28"/>
          <w:szCs w:val="28"/>
        </w:rPr>
        <w:t>ệnh</w:t>
      </w:r>
    </w:p>
    <w:p w14:paraId="00B6DDDD" w14:textId="77777777" w:rsidR="00865583" w:rsidRPr="007D449A" w:rsidRDefault="0096495E" w:rsidP="00333253">
      <w:pPr>
        <w:spacing w:before="120" w:after="120" w:line="240" w:lineRule="auto"/>
        <w:ind w:firstLine="720"/>
        <w:jc w:val="both"/>
        <w:rPr>
          <w:rFonts w:ascii="Times New Roman" w:hAnsi="Times New Roman" w:cs="Times New Roman"/>
          <w:bCs/>
          <w:sz w:val="28"/>
          <w:szCs w:val="28"/>
        </w:rPr>
      </w:pPr>
      <w:r w:rsidRPr="007D449A">
        <w:rPr>
          <w:rFonts w:ascii="Times New Roman" w:hAnsi="Times New Roman" w:cs="Times New Roman"/>
          <w:bCs/>
          <w:sz w:val="28"/>
          <w:szCs w:val="28"/>
        </w:rPr>
        <w:t>Trường Mầ</w:t>
      </w:r>
      <w:r w:rsidR="0036704B" w:rsidRPr="007D449A">
        <w:rPr>
          <w:rFonts w:ascii="Times New Roman" w:hAnsi="Times New Roman" w:cs="Times New Roman"/>
          <w:bCs/>
          <w:sz w:val="28"/>
          <w:szCs w:val="28"/>
        </w:rPr>
        <w:t>m non Số 2 Na Sang</w:t>
      </w:r>
      <w:r w:rsidRPr="007D449A">
        <w:rPr>
          <w:rFonts w:ascii="Times New Roman" w:hAnsi="Times New Roman" w:cs="Times New Roman"/>
          <w:bCs/>
          <w:sz w:val="28"/>
          <w:szCs w:val="28"/>
        </w:rPr>
        <w:t xml:space="preserve"> mang sứ mệnh nuôi dưỡng, chăm sóc và giáo dục trẻ em vùng biên giới, xây dựng một môi trường an toàn, yêu thương, hạnh phúc và bình đẳng, nơi mỗi trẻ được khơi dậy tiềm năng, phát triển toàn diện, tự tin bước vào tương lai và có nền tảng vững chắc để hội nhập cùng sự phát triển của đất nước và thế giới.</w:t>
      </w:r>
    </w:p>
    <w:p w14:paraId="026A2930" w14:textId="77777777" w:rsidR="00865583" w:rsidRPr="007D449A" w:rsidRDefault="0096495E" w:rsidP="00333253">
      <w:pPr>
        <w:spacing w:before="120" w:after="120" w:line="240" w:lineRule="auto"/>
        <w:ind w:firstLine="720"/>
        <w:jc w:val="both"/>
        <w:rPr>
          <w:rFonts w:ascii="Times New Roman" w:hAnsi="Times New Roman" w:cs="Times New Roman"/>
          <w:bCs/>
          <w:sz w:val="28"/>
          <w:szCs w:val="28"/>
        </w:rPr>
      </w:pPr>
      <w:r w:rsidRPr="007D449A">
        <w:rPr>
          <w:rFonts w:ascii="Times New Roman" w:hAnsi="Times New Roman" w:cs="Times New Roman"/>
          <w:bCs/>
          <w:sz w:val="28"/>
          <w:szCs w:val="28"/>
        </w:rPr>
        <w:t>Nhà trường cam kết lấy trẻ làm trung tâm, bảo đảm cho trẻ được phát triển toàn diện về thể chất, tình cảm, trí tuệ, ngôn ngữ, thẩm mỹ và kỹ năng sống cơ bản, sẵn sàng bước vào lớp 1. Đồng thời, chú trọng xây dựng đội ngũ giáo viên yêu nghề, vững chuyên môn, sáng tạo, ứng dụng hiệu quả CNTT và chuyển đổi số, gắn giáo dục với thực tiễn đời sống vùng biên giới.</w:t>
      </w:r>
    </w:p>
    <w:p w14:paraId="3DBAD39E" w14:textId="77777777" w:rsidR="00865583" w:rsidRPr="007D449A" w:rsidRDefault="0096495E" w:rsidP="00333253">
      <w:pPr>
        <w:spacing w:before="120" w:after="120" w:line="240" w:lineRule="auto"/>
        <w:ind w:firstLine="720"/>
        <w:jc w:val="both"/>
        <w:rPr>
          <w:rFonts w:ascii="Times New Roman" w:hAnsi="Times New Roman" w:cs="Times New Roman"/>
          <w:bCs/>
          <w:sz w:val="28"/>
          <w:szCs w:val="28"/>
        </w:rPr>
      </w:pPr>
      <w:r w:rsidRPr="007D449A">
        <w:rPr>
          <w:rFonts w:ascii="Times New Roman" w:hAnsi="Times New Roman" w:cs="Times New Roman"/>
          <w:bCs/>
          <w:sz w:val="28"/>
          <w:szCs w:val="28"/>
        </w:rPr>
        <w:t>Khẳng định vai trò của nhà trường trong việc giữ vững và nâng cao chất lượng phổ cập GDMN cho trẻ 5 tuổi, đạt phổ cập bền vững cho trẻ mẫu giáo, phát triển nguồn nhân lực tại địa phương, góp phần vào sự nghiệp xây dựng quê hương biên giới giàu đẹp, vững mạnh.</w:t>
      </w:r>
    </w:p>
    <w:p w14:paraId="4355326E" w14:textId="77777777" w:rsidR="00865583" w:rsidRPr="007D449A" w:rsidRDefault="0096495E" w:rsidP="00333253">
      <w:pPr>
        <w:spacing w:before="120" w:after="120" w:line="240" w:lineRule="auto"/>
        <w:ind w:firstLine="720"/>
        <w:jc w:val="both"/>
        <w:rPr>
          <w:rFonts w:ascii="Times New Roman" w:hAnsi="Times New Roman" w:cs="Times New Roman"/>
          <w:b/>
          <w:color w:val="000000" w:themeColor="text1"/>
          <w:sz w:val="28"/>
          <w:szCs w:val="28"/>
        </w:rPr>
      </w:pPr>
      <w:r w:rsidRPr="007D449A">
        <w:rPr>
          <w:rFonts w:ascii="Times New Roman" w:hAnsi="Times New Roman" w:cs="Times New Roman"/>
          <w:b/>
          <w:color w:val="000000" w:themeColor="text1"/>
          <w:sz w:val="28"/>
          <w:szCs w:val="28"/>
        </w:rPr>
        <w:t>3. Giá trị cốt lõi</w:t>
      </w:r>
    </w:p>
    <w:p w14:paraId="367C8D96" w14:textId="77777777" w:rsidR="00865583" w:rsidRPr="007D449A" w:rsidRDefault="00D85161"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Trường Mầm non Số 2 Na Sang </w:t>
      </w:r>
      <w:r w:rsidR="0096495E" w:rsidRPr="007D449A">
        <w:rPr>
          <w:rFonts w:ascii="Times New Roman" w:eastAsia="Times New Roman" w:hAnsi="Times New Roman" w:cs="Times New Roman"/>
          <w:sz w:val="28"/>
          <w:szCs w:val="28"/>
        </w:rPr>
        <w:t xml:space="preserve">xác định những giá trị cốt lõi làm nền tảng cho mọi hoạt động giáo dục, quản lý và phát triển nhà trường, bao gồm: </w:t>
      </w:r>
    </w:p>
    <w:p w14:paraId="6350955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sz w:val="28"/>
          <w:szCs w:val="28"/>
        </w:rPr>
        <w:t>Yêu thương</w:t>
      </w:r>
      <w:r w:rsidR="00457C20"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sz w:val="28"/>
          <w:szCs w:val="28"/>
        </w:rPr>
        <w:t xml:space="preserve"> Dành tình cảm, sự quan tâm chân thành cho mỗi trẻ, tạo dựng môi trường an toàn, hạnh phúc. </w:t>
      </w:r>
    </w:p>
    <w:p w14:paraId="257E59B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sz w:val="28"/>
          <w:szCs w:val="28"/>
        </w:rPr>
        <w:t>Tôn trọng</w:t>
      </w:r>
      <w:r w:rsidR="00457C20"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sz w:val="28"/>
          <w:szCs w:val="28"/>
        </w:rPr>
        <w:t xml:space="preserve"> Tôn trọng sự khác biệt, cá tính và quyền trẻ em; tôn trọng đồng nghiệp, phụ huynh và cộng đồng. </w:t>
      </w:r>
    </w:p>
    <w:p w14:paraId="7B4487E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sz w:val="28"/>
          <w:szCs w:val="28"/>
        </w:rPr>
        <w:t>Trách nhiệm</w:t>
      </w:r>
      <w:r w:rsidR="00457C20"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sz w:val="28"/>
          <w:szCs w:val="28"/>
        </w:rPr>
        <w:t xml:space="preserve"> Trách nhiệm trong chăm sóc, giáo dục trẻ; trách nhiệm với nghề nghiệp, tập thể và xã hội. </w:t>
      </w:r>
    </w:p>
    <w:p w14:paraId="0F1EEBF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sz w:val="28"/>
          <w:szCs w:val="28"/>
        </w:rPr>
        <w:t>Sáng tạo</w:t>
      </w:r>
      <w:r w:rsidR="00457C20"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sz w:val="28"/>
          <w:szCs w:val="28"/>
        </w:rPr>
        <w:t xml:space="preserve"> Không ngừng đổi mới phương pháp, ứng dụng công nghệ, phát huy ý tưởng sáng tạo trong dạy – học và quản lý. </w:t>
      </w:r>
    </w:p>
    <w:p w14:paraId="304EE8A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sz w:val="28"/>
          <w:szCs w:val="28"/>
        </w:rPr>
        <w:t>Hợp tác</w:t>
      </w:r>
      <w:r w:rsidR="00457C20" w:rsidRPr="007D449A">
        <w:rPr>
          <w:rFonts w:ascii="Times New Roman" w:eastAsia="Times New Roman" w:hAnsi="Times New Roman" w:cs="Times New Roman"/>
          <w:sz w:val="28"/>
          <w:szCs w:val="28"/>
        </w:rPr>
        <w:t xml:space="preserve"> - </w:t>
      </w:r>
      <w:r w:rsidRPr="007D449A">
        <w:rPr>
          <w:rFonts w:ascii="Times New Roman" w:eastAsia="Times New Roman" w:hAnsi="Times New Roman" w:cs="Times New Roman"/>
          <w:sz w:val="28"/>
          <w:szCs w:val="28"/>
        </w:rPr>
        <w:t>Xây dựng tinh thần đoàn kết trong tập thể, hợp tác chặt chẽ giữa nhà trườn</w:t>
      </w:r>
      <w:r w:rsidR="00457C20" w:rsidRPr="007D449A">
        <w:rPr>
          <w:rFonts w:ascii="Times New Roman" w:eastAsia="Times New Roman" w:hAnsi="Times New Roman" w:cs="Times New Roman"/>
          <w:sz w:val="28"/>
          <w:szCs w:val="28"/>
        </w:rPr>
        <w:t>g - gia đình -</w:t>
      </w:r>
      <w:r w:rsidRPr="007D449A">
        <w:rPr>
          <w:rFonts w:ascii="Times New Roman" w:eastAsia="Times New Roman" w:hAnsi="Times New Roman" w:cs="Times New Roman"/>
          <w:sz w:val="28"/>
          <w:szCs w:val="28"/>
        </w:rPr>
        <w:t xml:space="preserve"> xã hội, cùng chung tay vì sự phát triển của trẻ. </w:t>
      </w:r>
    </w:p>
    <w:p w14:paraId="5E400F8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sz w:val="28"/>
          <w:szCs w:val="28"/>
        </w:rPr>
        <w:t>Hội nhập</w:t>
      </w:r>
      <w:r w:rsidR="00457C20" w:rsidRPr="007D449A">
        <w:rPr>
          <w:rFonts w:ascii="Times New Roman" w:eastAsia="Times New Roman" w:hAnsi="Times New Roman" w:cs="Times New Roman"/>
          <w:sz w:val="28"/>
          <w:szCs w:val="28"/>
        </w:rPr>
        <w:t xml:space="preserve"> - </w:t>
      </w:r>
      <w:r w:rsidRPr="007D449A">
        <w:rPr>
          <w:rFonts w:ascii="Times New Roman" w:eastAsia="Times New Roman" w:hAnsi="Times New Roman" w:cs="Times New Roman"/>
          <w:sz w:val="28"/>
          <w:szCs w:val="28"/>
        </w:rPr>
        <w:t>Mở rộng tầm nhìn, tiếp cận xu thế đổi mới giáo dục, sẵn sàng thích ứng với chuyển đổi số và hội nhập quốc tế, đảm bảo cho trẻ một nền tảng phát triển bền vững.</w:t>
      </w:r>
    </w:p>
    <w:p w14:paraId="5AA19FF6" w14:textId="77777777" w:rsidR="00865583" w:rsidRPr="007D449A" w:rsidRDefault="0096495E" w:rsidP="00333253">
      <w:pPr>
        <w:spacing w:before="120" w:after="120" w:line="240" w:lineRule="auto"/>
        <w:ind w:firstLine="720"/>
        <w:jc w:val="both"/>
        <w:rPr>
          <w:rFonts w:ascii="Times New Roman" w:hAnsi="Times New Roman" w:cs="Times New Roman"/>
          <w:b/>
          <w:bCs/>
          <w:iCs/>
          <w:color w:val="000000" w:themeColor="text1"/>
          <w:sz w:val="28"/>
          <w:szCs w:val="28"/>
        </w:rPr>
      </w:pPr>
      <w:r w:rsidRPr="007D449A">
        <w:rPr>
          <w:rFonts w:ascii="Times New Roman" w:hAnsi="Times New Roman" w:cs="Times New Roman"/>
          <w:b/>
          <w:bCs/>
          <w:iCs/>
          <w:color w:val="000000" w:themeColor="text1"/>
          <w:sz w:val="28"/>
          <w:szCs w:val="28"/>
        </w:rPr>
        <w:t>4. Phương châm hành động</w:t>
      </w:r>
    </w:p>
    <w:p w14:paraId="0582975B" w14:textId="77777777" w:rsidR="00865583" w:rsidRPr="007D449A" w:rsidRDefault="0096495E" w:rsidP="00333253">
      <w:pPr>
        <w:pStyle w:val="ListParagraph"/>
        <w:spacing w:before="120" w:after="120" w:line="240" w:lineRule="auto"/>
        <w:ind w:left="0" w:firstLine="720"/>
        <w:jc w:val="both"/>
        <w:rPr>
          <w:rFonts w:ascii="Times New Roman" w:hAnsi="Times New Roman" w:cs="Times New Roman"/>
          <w:sz w:val="28"/>
          <w:szCs w:val="28"/>
        </w:rPr>
      </w:pPr>
      <w:r w:rsidRPr="007D449A">
        <w:rPr>
          <w:rFonts w:ascii="Times New Roman" w:hAnsi="Times New Roman" w:cs="Times New Roman"/>
          <w:sz w:val="28"/>
          <w:szCs w:val="28"/>
        </w:rPr>
        <w:lastRenderedPageBreak/>
        <w:t>Trường Mầ</w:t>
      </w:r>
      <w:r w:rsidR="00BC5F3E" w:rsidRPr="007D449A">
        <w:rPr>
          <w:rFonts w:ascii="Times New Roman" w:hAnsi="Times New Roman" w:cs="Times New Roman"/>
          <w:sz w:val="28"/>
          <w:szCs w:val="28"/>
        </w:rPr>
        <w:t>m non Số 2 Na Sang</w:t>
      </w:r>
      <w:r w:rsidRPr="007D449A">
        <w:rPr>
          <w:rFonts w:ascii="Times New Roman" w:hAnsi="Times New Roman" w:cs="Times New Roman"/>
          <w:sz w:val="28"/>
          <w:szCs w:val="28"/>
        </w:rPr>
        <w:t xml:space="preserve"> xác định phương châm hành động giai đoạ</w:t>
      </w:r>
      <w:r w:rsidR="00BC5F3E" w:rsidRPr="007D449A">
        <w:rPr>
          <w:rFonts w:ascii="Times New Roman" w:hAnsi="Times New Roman" w:cs="Times New Roman"/>
          <w:sz w:val="28"/>
          <w:szCs w:val="28"/>
        </w:rPr>
        <w:t>n 2026-</w:t>
      </w:r>
      <w:r w:rsidRPr="007D449A">
        <w:rPr>
          <w:rFonts w:ascii="Times New Roman" w:hAnsi="Times New Roman" w:cs="Times New Roman"/>
          <w:sz w:val="28"/>
          <w:szCs w:val="28"/>
        </w:rPr>
        <w:t xml:space="preserve">2030 là: </w:t>
      </w:r>
      <w:r w:rsidRPr="007D449A">
        <w:rPr>
          <w:rStyle w:val="Strong"/>
          <w:rFonts w:ascii="Times New Roman" w:hAnsi="Times New Roman" w:cs="Times New Roman"/>
          <w:sz w:val="28"/>
          <w:szCs w:val="28"/>
        </w:rPr>
        <w:t>"Yêu thương và chăm sóc trẻ, tôn trọng khác biệt, sáng tạo trong giáo dục, hợp tác cùng cộng đồng, bảo tồ</w:t>
      </w:r>
      <w:r w:rsidR="004F7C35" w:rsidRPr="007D449A">
        <w:rPr>
          <w:rStyle w:val="Strong"/>
          <w:rFonts w:ascii="Times New Roman" w:hAnsi="Times New Roman" w:cs="Times New Roman"/>
          <w:sz w:val="28"/>
          <w:szCs w:val="28"/>
        </w:rPr>
        <w:t xml:space="preserve">n văn hóa Na Sang </w:t>
      </w:r>
      <w:r w:rsidR="001F27F3" w:rsidRPr="007D449A">
        <w:rPr>
          <w:rStyle w:val="Strong"/>
          <w:rFonts w:ascii="Times New Roman" w:hAnsi="Times New Roman" w:cs="Times New Roman"/>
          <w:b w:val="0"/>
          <w:sz w:val="28"/>
          <w:szCs w:val="28"/>
        </w:rPr>
        <w:t>-</w:t>
      </w:r>
      <w:r w:rsidR="001F27F3" w:rsidRPr="007D449A">
        <w:rPr>
          <w:rFonts w:ascii="Times New Roman" w:eastAsia="Times New Roman" w:hAnsi="Times New Roman" w:cs="Times New Roman"/>
          <w:bCs/>
          <w:i/>
          <w:iCs/>
          <w:spacing w:val="-4"/>
          <w:sz w:val="28"/>
          <w:szCs w:val="28"/>
        </w:rPr>
        <w:t xml:space="preserve"> </w:t>
      </w:r>
      <w:r w:rsidR="001F27F3" w:rsidRPr="007D449A">
        <w:rPr>
          <w:rFonts w:ascii="Times New Roman" w:eastAsia="Times New Roman" w:hAnsi="Times New Roman" w:cs="Times New Roman"/>
          <w:b/>
          <w:bCs/>
          <w:iCs/>
          <w:spacing w:val="-4"/>
          <w:sz w:val="28"/>
          <w:szCs w:val="28"/>
        </w:rPr>
        <w:t>Xây dựng trường học hạnh phú</w:t>
      </w:r>
      <w:r w:rsidR="008913F7" w:rsidRPr="007D449A">
        <w:rPr>
          <w:rFonts w:ascii="Times New Roman" w:eastAsia="Times New Roman" w:hAnsi="Times New Roman" w:cs="Times New Roman"/>
          <w:b/>
          <w:bCs/>
          <w:iCs/>
          <w:spacing w:val="-4"/>
          <w:sz w:val="28"/>
          <w:szCs w:val="28"/>
        </w:rPr>
        <w:t xml:space="preserve">c </w:t>
      </w:r>
      <w:r w:rsidR="008913F7" w:rsidRPr="007D449A">
        <w:rPr>
          <w:rFonts w:ascii="Times New Roman" w:eastAsia="Times New Roman" w:hAnsi="Times New Roman" w:cs="Times New Roman"/>
          <w:bCs/>
          <w:iCs/>
          <w:spacing w:val="-4"/>
          <w:sz w:val="28"/>
          <w:szCs w:val="28"/>
        </w:rPr>
        <w:t xml:space="preserve">- </w:t>
      </w:r>
      <w:r w:rsidR="001F27F3" w:rsidRPr="007D449A">
        <w:rPr>
          <w:rFonts w:ascii="Times New Roman" w:eastAsia="Times New Roman" w:hAnsi="Times New Roman" w:cs="Times New Roman"/>
          <w:b/>
          <w:bCs/>
          <w:iCs/>
          <w:spacing w:val="-4"/>
          <w:sz w:val="28"/>
          <w:szCs w:val="28"/>
        </w:rPr>
        <w:t>lấy trẻ em làm trung tâm</w:t>
      </w:r>
      <w:r w:rsidR="008913F7" w:rsidRPr="007D449A">
        <w:rPr>
          <w:rStyle w:val="Strong"/>
          <w:rFonts w:ascii="Times New Roman" w:hAnsi="Times New Roman" w:cs="Times New Roman"/>
          <w:sz w:val="28"/>
          <w:szCs w:val="28"/>
        </w:rPr>
        <w:t>”</w:t>
      </w:r>
      <w:r w:rsidRPr="007D449A">
        <w:rPr>
          <w:rFonts w:ascii="Times New Roman" w:hAnsi="Times New Roman" w:cs="Times New Roman"/>
          <w:sz w:val="28"/>
          <w:szCs w:val="28"/>
        </w:rPr>
        <w:t xml:space="preserve"> Nhà trường đảm bảo trách nhiệm trong mọi hoạt động, sáng tạo trong dạy học và quản lý, hợp tác chặt chẽ với gia đình, cộng đồng và địa phương, đồng thời hội nhập và đổi mới để mang đến cho trẻ nền tảng phát triển toàn diện, giúp trẻ lớn lên vừa tự hào về bản sắc dân tộc, vừa tự tin hòa nhập với thế giới.</w:t>
      </w:r>
    </w:p>
    <w:p w14:paraId="7DF5429D" w14:textId="77777777" w:rsidR="00865583" w:rsidRPr="007D449A" w:rsidRDefault="0096495E" w:rsidP="00333253">
      <w:pPr>
        <w:pStyle w:val="ListParagraph"/>
        <w:spacing w:before="120" w:after="120" w:line="240" w:lineRule="auto"/>
        <w:ind w:left="0" w:firstLine="720"/>
        <w:jc w:val="both"/>
        <w:rPr>
          <w:rFonts w:ascii="Times New Roman" w:hAnsi="Times New Roman" w:cs="Times New Roman"/>
          <w:b/>
          <w:color w:val="000000" w:themeColor="text1"/>
          <w:sz w:val="28"/>
          <w:szCs w:val="28"/>
        </w:rPr>
      </w:pPr>
      <w:r w:rsidRPr="007D449A">
        <w:rPr>
          <w:rFonts w:ascii="Times New Roman" w:hAnsi="Times New Roman" w:cs="Times New Roman"/>
          <w:b/>
          <w:color w:val="000000" w:themeColor="text1"/>
          <w:sz w:val="28"/>
          <w:szCs w:val="28"/>
        </w:rPr>
        <w:t>IV. MỤC TIÊU CHIẾN LƯỢC GIAI ĐOẠ</w:t>
      </w:r>
      <w:r w:rsidR="00D1442B" w:rsidRPr="007D449A">
        <w:rPr>
          <w:rFonts w:ascii="Times New Roman" w:hAnsi="Times New Roman" w:cs="Times New Roman"/>
          <w:b/>
          <w:color w:val="000000" w:themeColor="text1"/>
          <w:sz w:val="28"/>
          <w:szCs w:val="28"/>
        </w:rPr>
        <w:t>N 2026</w:t>
      </w:r>
      <w:r w:rsidR="00D1442B" w:rsidRPr="007D449A">
        <w:rPr>
          <w:rFonts w:ascii="Times New Roman" w:hAnsi="Times New Roman" w:cs="Times New Roman"/>
          <w:color w:val="000000" w:themeColor="text1"/>
          <w:sz w:val="28"/>
          <w:szCs w:val="28"/>
        </w:rPr>
        <w:t>-</w:t>
      </w:r>
      <w:r w:rsidRPr="007D449A">
        <w:rPr>
          <w:rFonts w:ascii="Times New Roman" w:hAnsi="Times New Roman" w:cs="Times New Roman"/>
          <w:b/>
          <w:color w:val="000000" w:themeColor="text1"/>
          <w:sz w:val="28"/>
          <w:szCs w:val="28"/>
        </w:rPr>
        <w:t>2030</w:t>
      </w:r>
    </w:p>
    <w:p w14:paraId="450988F5" w14:textId="77777777" w:rsidR="00865583" w:rsidRPr="007D449A" w:rsidRDefault="0096495E" w:rsidP="00333253">
      <w:pPr>
        <w:pStyle w:val="ListParagraph"/>
        <w:spacing w:before="120" w:after="120" w:line="240" w:lineRule="auto"/>
        <w:ind w:left="0" w:firstLine="720"/>
        <w:jc w:val="both"/>
        <w:rPr>
          <w:rFonts w:ascii="Times New Roman" w:hAnsi="Times New Roman" w:cs="Times New Roman"/>
          <w:b/>
          <w:color w:val="000000" w:themeColor="text1"/>
          <w:sz w:val="28"/>
          <w:szCs w:val="28"/>
        </w:rPr>
      </w:pPr>
      <w:r w:rsidRPr="007D449A">
        <w:rPr>
          <w:rFonts w:ascii="Times New Roman" w:hAnsi="Times New Roman" w:cs="Times New Roman"/>
          <w:b/>
          <w:color w:val="000000" w:themeColor="text1"/>
          <w:sz w:val="28"/>
          <w:szCs w:val="28"/>
        </w:rPr>
        <w:t>1. Mục tiêu chung</w:t>
      </w:r>
    </w:p>
    <w:p w14:paraId="19D7E5A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hAnsi="Times New Roman" w:cs="Times New Roman"/>
          <w:sz w:val="28"/>
          <w:szCs w:val="28"/>
        </w:rPr>
        <w:t>Xây dựng Trường Mầ</w:t>
      </w:r>
      <w:r w:rsidR="00BC322E" w:rsidRPr="007D449A">
        <w:rPr>
          <w:rFonts w:ascii="Times New Roman" w:hAnsi="Times New Roman" w:cs="Times New Roman"/>
          <w:sz w:val="28"/>
          <w:szCs w:val="28"/>
        </w:rPr>
        <w:t xml:space="preserve">m non Số 2 </w:t>
      </w:r>
      <w:r w:rsidRPr="007D449A">
        <w:rPr>
          <w:rFonts w:ascii="Times New Roman" w:hAnsi="Times New Roman" w:cs="Times New Roman"/>
          <w:sz w:val="28"/>
          <w:szCs w:val="28"/>
        </w:rPr>
        <w:t>trở thành môi trường giáo dục hạnh phúc, an toàn và toàn diện, nơi trẻ được yêu thương, chăm sóc và phát triển tối đa năng lực; đổi mới và nâng cao chất lượ</w:t>
      </w:r>
      <w:r w:rsidR="00795E8B" w:rsidRPr="007D449A">
        <w:rPr>
          <w:rFonts w:ascii="Times New Roman" w:hAnsi="Times New Roman" w:cs="Times New Roman"/>
          <w:sz w:val="28"/>
          <w:szCs w:val="28"/>
        </w:rPr>
        <w:t>ng C</w:t>
      </w:r>
      <w:r w:rsidRPr="007D449A">
        <w:rPr>
          <w:rFonts w:ascii="Times New Roman" w:hAnsi="Times New Roman" w:cs="Times New Roman"/>
          <w:sz w:val="28"/>
          <w:szCs w:val="28"/>
        </w:rPr>
        <w:t>hương trình giáo dục mầ</w:t>
      </w:r>
      <w:r w:rsidR="00795E8B" w:rsidRPr="007D449A">
        <w:rPr>
          <w:rFonts w:ascii="Times New Roman" w:hAnsi="Times New Roman" w:cs="Times New Roman"/>
          <w:sz w:val="28"/>
          <w:szCs w:val="28"/>
        </w:rPr>
        <w:t xml:space="preserve">m non; </w:t>
      </w:r>
      <w:r w:rsidR="00795E8B" w:rsidRPr="007D449A">
        <w:rPr>
          <w:rFonts w:ascii="Times New Roman" w:hAnsi="Times New Roman" w:cs="Times New Roman"/>
          <w:bCs/>
          <w:sz w:val="28"/>
          <w:szCs w:val="28"/>
        </w:rPr>
        <w:t>nâng cao chất lượng nuôi dưỡng, chăm sóc, giáo dục trẻ toàn diện;</w:t>
      </w:r>
      <w:r w:rsidR="00795E8B" w:rsidRPr="007D449A">
        <w:rPr>
          <w:rFonts w:ascii="Times New Roman" w:hAnsi="Times New Roman" w:cs="Times New Roman"/>
          <w:sz w:val="28"/>
          <w:szCs w:val="28"/>
        </w:rPr>
        <w:t xml:space="preserve"> p</w:t>
      </w:r>
      <w:r w:rsidRPr="007D449A">
        <w:rPr>
          <w:rFonts w:ascii="Times New Roman" w:hAnsi="Times New Roman" w:cs="Times New Roman"/>
          <w:sz w:val="28"/>
          <w:szCs w:val="28"/>
        </w:rPr>
        <w:t xml:space="preserve">hát triển đội ngũ cán bộ, giáo viên, nhân viên năng động, sáng tạo và chuyên nghiệp; hiện đại hóa cơ sở vật chất; cung cấp dịch vụ giáo dục chất lượng cao, đáp ứng sự hài lòng của cha mẹ và cộng đồng; đồng thời bảo tồn, phát huy giá trị văn </w:t>
      </w:r>
      <w:r w:rsidRPr="007D449A">
        <w:rPr>
          <w:rFonts w:ascii="Times New Roman" w:eastAsia="Times New Roman" w:hAnsi="Times New Roman" w:cs="Times New Roman"/>
          <w:sz w:val="28"/>
          <w:szCs w:val="28"/>
        </w:rPr>
        <w:t>hóa đặc trưng địa phương và hội nhập quốc tế.</w:t>
      </w:r>
    </w:p>
    <w:p w14:paraId="0A926940"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
          <w:sz w:val="28"/>
          <w:szCs w:val="28"/>
        </w:rPr>
      </w:pPr>
      <w:r w:rsidRPr="007D449A">
        <w:rPr>
          <w:rFonts w:ascii="Times New Roman" w:eastAsia="Times New Roman" w:hAnsi="Times New Roman" w:cs="Times New Roman"/>
          <w:b/>
          <w:sz w:val="28"/>
          <w:szCs w:val="28"/>
        </w:rPr>
        <w:t xml:space="preserve">2. Mục tiêu cụ thể </w:t>
      </w:r>
    </w:p>
    <w:p w14:paraId="2DDC827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2.1. Xây dựng và phát triển đội ngũ: Đến năm 2030, 100% cán bộ, giáo viên, nhân viên đạt </w:t>
      </w:r>
      <w:r w:rsidR="008B0BC0" w:rsidRPr="007D449A">
        <w:rPr>
          <w:rFonts w:ascii="Times New Roman" w:eastAsia="Times New Roman" w:hAnsi="Times New Roman" w:cs="Times New Roman"/>
          <w:sz w:val="28"/>
          <w:szCs w:val="28"/>
        </w:rPr>
        <w:t xml:space="preserve">trên </w:t>
      </w:r>
      <w:r w:rsidRPr="007D449A">
        <w:rPr>
          <w:rFonts w:ascii="Times New Roman" w:eastAsia="Times New Roman" w:hAnsi="Times New Roman" w:cs="Times New Roman"/>
          <w:sz w:val="28"/>
          <w:szCs w:val="28"/>
        </w:rPr>
        <w:t>chuẩn trình độ theo Luật G</w:t>
      </w:r>
      <w:r w:rsidR="008B0BC0" w:rsidRPr="007D449A">
        <w:rPr>
          <w:rFonts w:ascii="Times New Roman" w:eastAsia="Times New Roman" w:hAnsi="Times New Roman" w:cs="Times New Roman"/>
          <w:sz w:val="28"/>
          <w:szCs w:val="28"/>
        </w:rPr>
        <w:t>iáo dục 2019</w:t>
      </w:r>
      <w:r w:rsidRPr="007D449A">
        <w:rPr>
          <w:rFonts w:ascii="Times New Roman" w:eastAsia="Times New Roman" w:hAnsi="Times New Roman" w:cs="Times New Roman"/>
          <w:sz w:val="28"/>
          <w:szCs w:val="28"/>
        </w:rPr>
        <w:t>. Hàng năm, 100% giáo viên tham gia ít nhất một khóa bồi dưỡng chuyên môn, nghiệp vụ, kỹ năng số; phấn đấu đến năm 2030 có trên 30% giáo viên thành thạo thiết kế học liệu số và dạy học STEM. Tỷ lệ giáo v</w:t>
      </w:r>
      <w:r w:rsidR="008B0BC0" w:rsidRPr="007D449A">
        <w:rPr>
          <w:rFonts w:ascii="Times New Roman" w:eastAsia="Times New Roman" w:hAnsi="Times New Roman" w:cs="Times New Roman"/>
          <w:sz w:val="28"/>
          <w:szCs w:val="28"/>
        </w:rPr>
        <w:t>iên đạt chuyên giỏi đạt trên 90</w:t>
      </w:r>
      <w:r w:rsidRPr="007D449A">
        <w:rPr>
          <w:rFonts w:ascii="Times New Roman" w:eastAsia="Times New Roman" w:hAnsi="Times New Roman" w:cs="Times New Roman"/>
          <w:sz w:val="28"/>
          <w:szCs w:val="28"/>
        </w:rPr>
        <w:t>%, trong đó giáo viê</w:t>
      </w:r>
      <w:r w:rsidR="00735F8F" w:rsidRPr="007D449A">
        <w:rPr>
          <w:rFonts w:ascii="Times New Roman" w:eastAsia="Times New Roman" w:hAnsi="Times New Roman" w:cs="Times New Roman"/>
          <w:sz w:val="28"/>
          <w:szCs w:val="28"/>
        </w:rPr>
        <w:t>n dạy giỏi các cấp đạt trên 80</w:t>
      </w:r>
      <w:r w:rsidRPr="007D449A">
        <w:rPr>
          <w:rFonts w:ascii="Times New Roman" w:eastAsia="Times New Roman" w:hAnsi="Times New Roman" w:cs="Times New Roman"/>
          <w:sz w:val="28"/>
          <w:szCs w:val="28"/>
        </w:rPr>
        <w:t>%.</w:t>
      </w:r>
    </w:p>
    <w:p w14:paraId="7F85A3E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2.2. Nâng cao chất lượng nuôi dưỡng, chăm sóc, giáo dục trẻ: Hàng năm, 100% trẻ được chăm sóc, giáo dục theo chương trình GDMN; ≥ 95% trẻ đạt yêu cầu các lĩnh vực phát triển, trong đó 100% trẻ 5 tuổi hoàn thành chương trình. Đến năm 2030, giảm tỷ lệ suy dinh dưỡng nhẹ cân và thấp còi xuống dưới 3%. Hàng năm, 100% trẻ mẫu giáo tham gia ít nhất hai hoạt động trải nghiệm; từ năm 2027 có tối thiểu 50% </w:t>
      </w:r>
      <w:r w:rsidR="001931A3" w:rsidRPr="007D449A">
        <w:rPr>
          <w:rFonts w:ascii="Times New Roman" w:eastAsia="Times New Roman" w:hAnsi="Times New Roman" w:cs="Times New Roman"/>
          <w:sz w:val="28"/>
          <w:szCs w:val="28"/>
        </w:rPr>
        <w:t xml:space="preserve">nhóm, </w:t>
      </w:r>
      <w:r w:rsidRPr="007D449A">
        <w:rPr>
          <w:rFonts w:ascii="Times New Roman" w:eastAsia="Times New Roman" w:hAnsi="Times New Roman" w:cs="Times New Roman"/>
          <w:sz w:val="28"/>
          <w:szCs w:val="28"/>
        </w:rPr>
        <w:t xml:space="preserve">lớp triển </w:t>
      </w:r>
      <w:r w:rsidR="001931A3" w:rsidRPr="007D449A">
        <w:rPr>
          <w:rFonts w:ascii="Times New Roman" w:eastAsia="Times New Roman" w:hAnsi="Times New Roman" w:cs="Times New Roman"/>
          <w:sz w:val="28"/>
          <w:szCs w:val="28"/>
        </w:rPr>
        <w:t xml:space="preserve">ứng dụng phương pháp giáo dục STEM </w:t>
      </w:r>
      <w:r w:rsidRPr="007D449A">
        <w:rPr>
          <w:rFonts w:ascii="Times New Roman" w:eastAsia="Times New Roman" w:hAnsi="Times New Roman" w:cs="Times New Roman"/>
          <w:sz w:val="28"/>
          <w:szCs w:val="28"/>
        </w:rPr>
        <w:t>.</w:t>
      </w:r>
    </w:p>
    <w:p w14:paraId="44EE0094"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2.3. Cơ sở vật chất, thiết bị</w:t>
      </w:r>
      <w:r w:rsidR="001931A3" w:rsidRPr="007D449A">
        <w:rPr>
          <w:rFonts w:ascii="Times New Roman" w:eastAsia="Times New Roman" w:hAnsi="Times New Roman" w:cs="Times New Roman"/>
          <w:sz w:val="28"/>
          <w:szCs w:val="28"/>
        </w:rPr>
        <w:t xml:space="preserve">: Hoàn thiện đồng bộ các công trình còn thiếu như: </w:t>
      </w:r>
      <w:r w:rsidRPr="007D449A">
        <w:rPr>
          <w:rFonts w:ascii="Times New Roman" w:eastAsia="Times New Roman" w:hAnsi="Times New Roman" w:cs="Times New Roman"/>
          <w:sz w:val="28"/>
          <w:szCs w:val="28"/>
        </w:rPr>
        <w:t xml:space="preserve">bếp ăn, khu vệ sinh và sân chơi đạt chuẩn Thông tư 13/2020 </w:t>
      </w:r>
      <w:r w:rsidR="001931A3" w:rsidRPr="007D449A">
        <w:rPr>
          <w:rFonts w:ascii="Times New Roman" w:eastAsia="Times New Roman" w:hAnsi="Times New Roman" w:cs="Times New Roman"/>
          <w:sz w:val="28"/>
          <w:szCs w:val="28"/>
        </w:rPr>
        <w:t>và 23/2024 trong giai đoạn 2029-</w:t>
      </w:r>
      <w:r w:rsidRPr="007D449A">
        <w:rPr>
          <w:rFonts w:ascii="Times New Roman" w:eastAsia="Times New Roman" w:hAnsi="Times New Roman" w:cs="Times New Roman"/>
          <w:sz w:val="28"/>
          <w:szCs w:val="28"/>
        </w:rPr>
        <w:t>2030. Đến năm 2029, 100% lớp học được trang bị ti vi hoặc màn hình tương tác thông minh. Trước năm 2030, xây dựng tối thiểu một phòng đa năng và một thư viện riêng cho trẻ.</w:t>
      </w:r>
    </w:p>
    <w:p w14:paraId="79990CF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lastRenderedPageBreak/>
        <w:t>2.4. Xây dựng trường chuẩn và kiểm định chất lượng: Trước năm 2030, duy trì kiểm đ</w:t>
      </w:r>
      <w:r w:rsidR="001931A3" w:rsidRPr="007D449A">
        <w:rPr>
          <w:rFonts w:ascii="Times New Roman" w:eastAsia="Times New Roman" w:hAnsi="Times New Roman" w:cs="Times New Roman"/>
          <w:sz w:val="28"/>
          <w:szCs w:val="28"/>
        </w:rPr>
        <w:t>ịnh chất lượng giáo dục cấp độ 2</w:t>
      </w:r>
      <w:r w:rsidRPr="007D449A">
        <w:rPr>
          <w:rFonts w:ascii="Times New Roman" w:eastAsia="Times New Roman" w:hAnsi="Times New Roman" w:cs="Times New Roman"/>
          <w:sz w:val="28"/>
          <w:szCs w:val="28"/>
        </w:rPr>
        <w:t xml:space="preserve"> và </w:t>
      </w:r>
      <w:r w:rsidR="001931A3" w:rsidRPr="007D449A">
        <w:rPr>
          <w:rFonts w:ascii="Times New Roman" w:eastAsia="Times New Roman" w:hAnsi="Times New Roman" w:cs="Times New Roman"/>
          <w:sz w:val="28"/>
          <w:szCs w:val="28"/>
        </w:rPr>
        <w:t>giữ vững chuẩn quốc gia mức độ 1</w:t>
      </w:r>
      <w:r w:rsidRPr="007D449A">
        <w:rPr>
          <w:rFonts w:ascii="Times New Roman" w:eastAsia="Times New Roman" w:hAnsi="Times New Roman" w:cs="Times New Roman"/>
          <w:sz w:val="28"/>
          <w:szCs w:val="28"/>
        </w:rPr>
        <w:t>. Hàng năm tổ chức tự đánh giá và cải tiến chất lượng giáo dục.</w:t>
      </w:r>
    </w:p>
    <w:p w14:paraId="7F948DA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2.5.</w:t>
      </w:r>
      <w:r w:rsidR="001931A3" w:rsidRPr="007D449A">
        <w:rPr>
          <w:rFonts w:ascii="Times New Roman" w:eastAsia="Times New Roman" w:hAnsi="Times New Roman" w:cs="Times New Roman"/>
          <w:sz w:val="28"/>
          <w:szCs w:val="28"/>
        </w:rPr>
        <w:t xml:space="preserve"> Phổ cập giáo dục mầm non trẻ 3-</w:t>
      </w:r>
      <w:r w:rsidRPr="007D449A">
        <w:rPr>
          <w:rFonts w:ascii="Times New Roman" w:eastAsia="Times New Roman" w:hAnsi="Times New Roman" w:cs="Times New Roman"/>
          <w:sz w:val="28"/>
          <w:szCs w:val="28"/>
        </w:rPr>
        <w:t>5 tuổi: Hàng năm duy trì 100</w:t>
      </w:r>
      <w:r w:rsidR="001931A3" w:rsidRPr="007D449A">
        <w:rPr>
          <w:rFonts w:ascii="Times New Roman" w:eastAsia="Times New Roman" w:hAnsi="Times New Roman" w:cs="Times New Roman"/>
          <w:sz w:val="28"/>
          <w:szCs w:val="28"/>
        </w:rPr>
        <w:t>% trẻ 5 tuổi đến trường, 100 % trẻ 3-</w:t>
      </w:r>
      <w:r w:rsidRPr="007D449A">
        <w:rPr>
          <w:rFonts w:ascii="Times New Roman" w:eastAsia="Times New Roman" w:hAnsi="Times New Roman" w:cs="Times New Roman"/>
          <w:sz w:val="28"/>
          <w:szCs w:val="28"/>
        </w:rPr>
        <w:t>4 tuổi ra lớp và tỷ lệ chuyên cần toàn trường đạt từ 96% trở lên.</w:t>
      </w:r>
    </w:p>
    <w:p w14:paraId="010BBCDB"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2.6. Quản trị nhà trường và huy động nguồn lực: Hàng năm, 100% quy trình và quy chế quản lý được số hóa, cập nhậ</w:t>
      </w:r>
      <w:r w:rsidR="001931A3" w:rsidRPr="007D449A">
        <w:rPr>
          <w:rFonts w:ascii="Times New Roman" w:eastAsia="Times New Roman" w:hAnsi="Times New Roman" w:cs="Times New Roman"/>
          <w:sz w:val="28"/>
          <w:szCs w:val="28"/>
        </w:rPr>
        <w:t>t. Huy động bổ sung tối thiểu 5-</w:t>
      </w:r>
      <w:r w:rsidRPr="007D449A">
        <w:rPr>
          <w:rFonts w:ascii="Times New Roman" w:eastAsia="Times New Roman" w:hAnsi="Times New Roman" w:cs="Times New Roman"/>
          <w:sz w:val="28"/>
          <w:szCs w:val="28"/>
        </w:rPr>
        <w:t>10% kinh phí ngoài ngân sách để nâng cao cơ sở vật chất, thiết bị dạy học. Mức độ hài lòng của phụ huynh đạt trên 90%.</w:t>
      </w:r>
    </w:p>
    <w:p w14:paraId="3A58C80B" w14:textId="77777777" w:rsidR="00865583" w:rsidRPr="007D449A" w:rsidRDefault="001931A3"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2.7. Ứng dụng CNTT - chuyển đổi số -</w:t>
      </w:r>
      <w:r w:rsidR="0096495E" w:rsidRPr="007D449A">
        <w:rPr>
          <w:rFonts w:ascii="Times New Roman" w:eastAsia="Times New Roman" w:hAnsi="Times New Roman" w:cs="Times New Roman"/>
          <w:sz w:val="28"/>
          <w:szCs w:val="28"/>
        </w:rPr>
        <w:t xml:space="preserve"> AI: Đến năm 2027, 100% giáo viên thành thạo phần mềm quản lý và dạy học trực tuyến. Trước 2028, xây dự</w:t>
      </w:r>
      <w:r w:rsidRPr="007D449A">
        <w:rPr>
          <w:rFonts w:ascii="Times New Roman" w:eastAsia="Times New Roman" w:hAnsi="Times New Roman" w:cs="Times New Roman"/>
          <w:sz w:val="28"/>
          <w:szCs w:val="28"/>
        </w:rPr>
        <w:t>ng kho học liệu số với ít nhất 1</w:t>
      </w:r>
      <w:r w:rsidR="0096495E" w:rsidRPr="007D449A">
        <w:rPr>
          <w:rFonts w:ascii="Times New Roman" w:eastAsia="Times New Roman" w:hAnsi="Times New Roman" w:cs="Times New Roman"/>
          <w:sz w:val="28"/>
          <w:szCs w:val="28"/>
        </w:rPr>
        <w:t>00 tài liệu. Trước năm 2030, áp dụng ít nhất một giải pháp AI trong quản lý và đánh giá chất lượng giáo dục.</w:t>
      </w:r>
    </w:p>
    <w:p w14:paraId="7AFF277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2.8. </w:t>
      </w:r>
      <w:r w:rsidRPr="007D449A">
        <w:rPr>
          <w:rFonts w:ascii="Times New Roman" w:eastAsia="Times New Roman" w:hAnsi="Times New Roman" w:cs="Times New Roman"/>
          <w:bCs/>
          <w:sz w:val="28"/>
          <w:szCs w:val="28"/>
        </w:rPr>
        <w:t>Huy động nguồn lực và xây dựng mối quan hệ với cộng đồng</w:t>
      </w:r>
    </w:p>
    <w:p w14:paraId="2999BA8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Từ năm 2026, xây dựng và vận hành các kênh truyền thông chính thức của nhà trường (website, fanpage, Zalo, Facebook), duy trì cập nhật thường xuyên nhằm quảng bá hình ảnh</w:t>
      </w:r>
      <w:r w:rsidR="001931A3" w:rsidRPr="007D449A">
        <w:rPr>
          <w:rFonts w:ascii="Times New Roman" w:eastAsia="Times New Roman" w:hAnsi="Times New Roman" w:cs="Times New Roman"/>
          <w:sz w:val="28"/>
          <w:szCs w:val="28"/>
        </w:rPr>
        <w:t xml:space="preserve"> và hoạt động giáo dục của nhà trường.</w:t>
      </w:r>
    </w:p>
    <w:p w14:paraId="09958CD0"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Hàng </w:t>
      </w:r>
      <w:r w:rsidR="001931A3" w:rsidRPr="007D449A">
        <w:rPr>
          <w:rFonts w:ascii="Times New Roman" w:eastAsia="Times New Roman" w:hAnsi="Times New Roman" w:cs="Times New Roman"/>
          <w:sz w:val="28"/>
          <w:szCs w:val="28"/>
        </w:rPr>
        <w:t>năm, phối hợp hiệu quả với Ban Đ</w:t>
      </w:r>
      <w:r w:rsidRPr="007D449A">
        <w:rPr>
          <w:rFonts w:ascii="Times New Roman" w:eastAsia="Times New Roman" w:hAnsi="Times New Roman" w:cs="Times New Roman"/>
          <w:sz w:val="28"/>
          <w:szCs w:val="28"/>
        </w:rPr>
        <w:t>ại diện cha mẹ học sinh trong công tác tuyên truyền, huy động trẻ ra lớp và nâng ca</w:t>
      </w:r>
      <w:r w:rsidR="001931A3" w:rsidRPr="007D449A">
        <w:rPr>
          <w:rFonts w:ascii="Times New Roman" w:eastAsia="Times New Roman" w:hAnsi="Times New Roman" w:cs="Times New Roman"/>
          <w:sz w:val="28"/>
          <w:szCs w:val="28"/>
        </w:rPr>
        <w:t>o chất lượng chăm sóc, giáo dục, nuôi dưỡng, giáo dục.</w:t>
      </w:r>
    </w:p>
    <w:p w14:paraId="4947AAC7" w14:textId="77777777" w:rsidR="00865583" w:rsidRPr="007D449A" w:rsidRDefault="001931A3"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Từ năm 2026-</w:t>
      </w:r>
      <w:r w:rsidR="0096495E" w:rsidRPr="007D449A">
        <w:rPr>
          <w:rFonts w:ascii="Times New Roman" w:eastAsia="Times New Roman" w:hAnsi="Times New Roman" w:cs="Times New Roman"/>
          <w:sz w:val="28"/>
          <w:szCs w:val="28"/>
        </w:rPr>
        <w:t xml:space="preserve">2030, mở rộng quan hệ hợp tác với các tổ chức đoàn thể, cơ quan, đơn vị tại địa phương để hỗ trợ </w:t>
      </w:r>
      <w:r w:rsidRPr="007D449A">
        <w:rPr>
          <w:rFonts w:ascii="Times New Roman" w:eastAsia="Times New Roman" w:hAnsi="Times New Roman" w:cs="Times New Roman"/>
          <w:sz w:val="28"/>
          <w:szCs w:val="28"/>
        </w:rPr>
        <w:t xml:space="preserve">các </w:t>
      </w:r>
      <w:r w:rsidR="0096495E" w:rsidRPr="007D449A">
        <w:rPr>
          <w:rFonts w:ascii="Times New Roman" w:eastAsia="Times New Roman" w:hAnsi="Times New Roman" w:cs="Times New Roman"/>
          <w:sz w:val="28"/>
          <w:szCs w:val="28"/>
        </w:rPr>
        <w:t>hoạt động giáo dục.</w:t>
      </w:r>
    </w:p>
    <w:p w14:paraId="5D6F7C5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Trước năm 2030, kết nối được với doanh nghiệp, tổ chức xã hội hoặc nhà hảo tâm trong và ngo</w:t>
      </w:r>
      <w:r w:rsidR="00352195" w:rsidRPr="007D449A">
        <w:rPr>
          <w:rFonts w:ascii="Times New Roman" w:eastAsia="Times New Roman" w:hAnsi="Times New Roman" w:cs="Times New Roman"/>
          <w:sz w:val="28"/>
          <w:szCs w:val="28"/>
        </w:rPr>
        <w:t>ài tỉnh, huy động tối thiểu 100-</w:t>
      </w:r>
      <w:r w:rsidRPr="007D449A">
        <w:rPr>
          <w:rFonts w:ascii="Times New Roman" w:eastAsia="Times New Roman" w:hAnsi="Times New Roman" w:cs="Times New Roman"/>
          <w:sz w:val="28"/>
          <w:szCs w:val="28"/>
        </w:rPr>
        <w:t>200 triệu đồng phục vụ các dự án nâng cấp cơ sở vật chất, trang thiết bị và hoạt động giáo dục của nhà trường.</w:t>
      </w:r>
    </w:p>
    <w:p w14:paraId="19030774" w14:textId="77777777" w:rsidR="00865583" w:rsidRPr="007D449A" w:rsidRDefault="0096495E" w:rsidP="00333253">
      <w:pPr>
        <w:spacing w:before="120" w:after="120" w:line="240" w:lineRule="auto"/>
        <w:ind w:firstLine="720"/>
        <w:jc w:val="both"/>
        <w:rPr>
          <w:rFonts w:ascii="Times New Roman" w:hAnsi="Times New Roman" w:cs="Times New Roman"/>
          <w:b/>
          <w:color w:val="000000" w:themeColor="text1"/>
          <w:sz w:val="28"/>
          <w:szCs w:val="28"/>
        </w:rPr>
      </w:pPr>
      <w:r w:rsidRPr="007D449A">
        <w:rPr>
          <w:rFonts w:ascii="Times New Roman" w:hAnsi="Times New Roman" w:cs="Times New Roman"/>
          <w:b/>
          <w:color w:val="000000" w:themeColor="text1"/>
          <w:sz w:val="28"/>
          <w:szCs w:val="28"/>
        </w:rPr>
        <w:t xml:space="preserve">V. NHIỆM VỤ VÀ GIẢI PHÁP </w:t>
      </w:r>
    </w:p>
    <w:p w14:paraId="2441B6CC" w14:textId="77777777" w:rsidR="00865583" w:rsidRPr="007D449A" w:rsidRDefault="0096495E" w:rsidP="00333253">
      <w:pPr>
        <w:spacing w:before="120" w:after="120" w:line="240" w:lineRule="auto"/>
        <w:ind w:firstLine="720"/>
        <w:jc w:val="both"/>
        <w:rPr>
          <w:rFonts w:ascii="Times New Roman" w:hAnsi="Times New Roman" w:cs="Times New Roman"/>
          <w:iCs/>
          <w:sz w:val="28"/>
          <w:szCs w:val="28"/>
        </w:rPr>
      </w:pPr>
      <w:r w:rsidRPr="007D449A">
        <w:rPr>
          <w:rFonts w:ascii="Times New Roman" w:hAnsi="Times New Roman" w:cs="Times New Roman"/>
          <w:iCs/>
          <w:sz w:val="28"/>
          <w:szCs w:val="28"/>
        </w:rPr>
        <w:t>Căn cứ vào mục tiêu, các điểm mạnh, điểm yếu, cơ hội, nguy cơ và thách thức để xác định nhiệm vụ và giải pháp của chiến lược. Các nhóm giải pháp cần thiết để thực hiện chiến lượ</w:t>
      </w:r>
      <w:r w:rsidR="00352195" w:rsidRPr="007D449A">
        <w:rPr>
          <w:rFonts w:ascii="Times New Roman" w:hAnsi="Times New Roman" w:cs="Times New Roman"/>
          <w:iCs/>
          <w:sz w:val="28"/>
          <w:szCs w:val="28"/>
        </w:rPr>
        <w:t>c cụ thể là:</w:t>
      </w:r>
    </w:p>
    <w:p w14:paraId="080E78CB"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
          <w:bCs/>
          <w:sz w:val="28"/>
          <w:szCs w:val="28"/>
        </w:rPr>
      </w:pPr>
      <w:r w:rsidRPr="007D449A">
        <w:rPr>
          <w:rFonts w:ascii="Times New Roman" w:eastAsia="Times New Roman" w:hAnsi="Times New Roman" w:cs="Times New Roman"/>
          <w:b/>
          <w:sz w:val="28"/>
          <w:szCs w:val="28"/>
        </w:rPr>
        <w:t xml:space="preserve">1. Điểm mạnh </w:t>
      </w:r>
    </w:p>
    <w:p w14:paraId="2E3CBE91"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Đội ngũ cán bộ, giáo viên, nhân viên có tinh thần trách nh</w:t>
      </w:r>
      <w:r w:rsidR="00352195" w:rsidRPr="007D449A">
        <w:rPr>
          <w:rFonts w:ascii="Times New Roman" w:eastAsia="Times New Roman" w:hAnsi="Times New Roman" w:cs="Times New Roman"/>
          <w:bCs/>
          <w:sz w:val="28"/>
          <w:szCs w:val="28"/>
        </w:rPr>
        <w:t>iệm, luôn yêu thương trẻ và tâm huyết, gắn bó với nghề. Hầu hết</w:t>
      </w:r>
      <w:r w:rsidRPr="007D449A">
        <w:rPr>
          <w:rFonts w:ascii="Times New Roman" w:eastAsia="Times New Roman" w:hAnsi="Times New Roman" w:cs="Times New Roman"/>
          <w:bCs/>
          <w:sz w:val="28"/>
          <w:szCs w:val="28"/>
        </w:rPr>
        <w:t xml:space="preserve"> giáo viên đạt chuẩn và trên chuẩn </w:t>
      </w:r>
      <w:r w:rsidR="00352195" w:rsidRPr="007D449A">
        <w:rPr>
          <w:rFonts w:ascii="Times New Roman" w:eastAsia="Times New Roman" w:hAnsi="Times New Roman" w:cs="Times New Roman"/>
          <w:bCs/>
          <w:sz w:val="28"/>
          <w:szCs w:val="28"/>
        </w:rPr>
        <w:t xml:space="preserve"> trình độ đào tạo </w:t>
      </w:r>
      <w:r w:rsidRPr="007D449A">
        <w:rPr>
          <w:rFonts w:ascii="Times New Roman" w:eastAsia="Times New Roman" w:hAnsi="Times New Roman" w:cs="Times New Roman"/>
          <w:bCs/>
          <w:sz w:val="28"/>
          <w:szCs w:val="28"/>
        </w:rPr>
        <w:t>theo Luật Giáo dục</w:t>
      </w:r>
      <w:r w:rsidR="00352195" w:rsidRPr="007D449A">
        <w:rPr>
          <w:rFonts w:ascii="Times New Roman" w:eastAsia="Times New Roman" w:hAnsi="Times New Roman" w:cs="Times New Roman"/>
          <w:bCs/>
          <w:sz w:val="28"/>
          <w:szCs w:val="28"/>
        </w:rPr>
        <w:t xml:space="preserve"> 2019, có kinh nghiệm giảng dạy, tích cực đổi mới phương pháp dạy học và luôn lấy trẻ làm trung tâm.</w:t>
      </w:r>
    </w:p>
    <w:p w14:paraId="6B678AB4"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lastRenderedPageBreak/>
        <w:t>Nhà trường đã đạt chuẩn quốc gia</w:t>
      </w:r>
      <w:r w:rsidR="00352195" w:rsidRPr="007D449A">
        <w:rPr>
          <w:rFonts w:ascii="Times New Roman" w:eastAsia="Times New Roman" w:hAnsi="Times New Roman" w:cs="Times New Roman"/>
          <w:bCs/>
          <w:sz w:val="28"/>
          <w:szCs w:val="28"/>
        </w:rPr>
        <w:t xml:space="preserve"> mức độ 1</w:t>
      </w:r>
      <w:r w:rsidRPr="007D449A">
        <w:rPr>
          <w:rFonts w:ascii="Times New Roman" w:eastAsia="Times New Roman" w:hAnsi="Times New Roman" w:cs="Times New Roman"/>
          <w:bCs/>
          <w:sz w:val="28"/>
          <w:szCs w:val="28"/>
        </w:rPr>
        <w:t>, có nền tảng để nâng cao chất lượng và kiểm định</w:t>
      </w:r>
      <w:r w:rsidR="00352195" w:rsidRPr="007D449A">
        <w:rPr>
          <w:rFonts w:ascii="Times New Roman" w:eastAsia="Times New Roman" w:hAnsi="Times New Roman" w:cs="Times New Roman"/>
          <w:bCs/>
          <w:sz w:val="28"/>
          <w:szCs w:val="28"/>
        </w:rPr>
        <w:t xml:space="preserve"> ở mức độ </w:t>
      </w:r>
      <w:r w:rsidRPr="007D449A">
        <w:rPr>
          <w:rFonts w:ascii="Times New Roman" w:eastAsia="Times New Roman" w:hAnsi="Times New Roman" w:cs="Times New Roman"/>
          <w:bCs/>
          <w:sz w:val="28"/>
          <w:szCs w:val="28"/>
        </w:rPr>
        <w:t>cao hơn.</w:t>
      </w:r>
    </w:p>
    <w:p w14:paraId="7E4106E9"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 xml:space="preserve">Phụ huynh </w:t>
      </w:r>
      <w:r w:rsidR="00352195" w:rsidRPr="007D449A">
        <w:rPr>
          <w:rFonts w:ascii="Times New Roman" w:eastAsia="Times New Roman" w:hAnsi="Times New Roman" w:cs="Times New Roman"/>
          <w:bCs/>
          <w:sz w:val="28"/>
          <w:szCs w:val="28"/>
        </w:rPr>
        <w:t>học sinh tin tưởng, ủng hộ và</w:t>
      </w:r>
      <w:r w:rsidRPr="007D449A">
        <w:rPr>
          <w:rFonts w:ascii="Times New Roman" w:eastAsia="Times New Roman" w:hAnsi="Times New Roman" w:cs="Times New Roman"/>
          <w:bCs/>
          <w:sz w:val="28"/>
          <w:szCs w:val="28"/>
        </w:rPr>
        <w:t xml:space="preserve"> phối hợp </w:t>
      </w:r>
      <w:r w:rsidR="00352195" w:rsidRPr="007D449A">
        <w:rPr>
          <w:rFonts w:ascii="Times New Roman" w:eastAsia="Times New Roman" w:hAnsi="Times New Roman" w:cs="Times New Roman"/>
          <w:bCs/>
          <w:sz w:val="28"/>
          <w:szCs w:val="28"/>
        </w:rPr>
        <w:t>tốt với nhà trường trong công tác chăm sóc, giáo dục trẻ, đặc biệt là vận động trẻ ra lớp thường xuyên, tỷ lệ chuyên cần đảm bảo.</w:t>
      </w:r>
    </w:p>
    <w:p w14:paraId="1FB30BA9" w14:textId="77777777" w:rsidR="00865583" w:rsidRPr="007D449A" w:rsidRDefault="00352195" w:rsidP="00333253">
      <w:pPr>
        <w:tabs>
          <w:tab w:val="left" w:pos="1134"/>
        </w:tabs>
        <w:spacing w:before="120" w:after="120" w:line="240" w:lineRule="auto"/>
        <w:ind w:firstLine="720"/>
        <w:jc w:val="both"/>
        <w:rPr>
          <w:rFonts w:ascii="Times New Roman" w:eastAsia="Times New Roman" w:hAnsi="Times New Roman" w:cs="Times New Roman"/>
          <w:b/>
          <w:bCs/>
          <w:sz w:val="28"/>
          <w:szCs w:val="28"/>
        </w:rPr>
      </w:pPr>
      <w:r w:rsidRPr="007D449A">
        <w:rPr>
          <w:rFonts w:ascii="Times New Roman" w:eastAsia="Times New Roman" w:hAnsi="Times New Roman" w:cs="Times New Roman"/>
          <w:b/>
          <w:sz w:val="28"/>
          <w:szCs w:val="28"/>
        </w:rPr>
        <w:t xml:space="preserve">2. Điểm yếu </w:t>
      </w:r>
    </w:p>
    <w:p w14:paraId="32D32557"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pacing w:val="-8"/>
          <w:sz w:val="28"/>
          <w:szCs w:val="28"/>
        </w:rPr>
      </w:pPr>
      <w:r w:rsidRPr="007D449A">
        <w:rPr>
          <w:rFonts w:ascii="Times New Roman" w:eastAsia="Times New Roman" w:hAnsi="Times New Roman" w:cs="Times New Roman"/>
          <w:bCs/>
          <w:spacing w:val="-8"/>
          <w:sz w:val="28"/>
          <w:szCs w:val="28"/>
        </w:rPr>
        <w:t>Chế độ chính sách cho giáo viên mầm non còn bất cập: hệ số lương thấp nhất trong hệ thống giáo dục quốc dân, áp lực công việc cao nhưng đãi ngộ chưa tương xứng.</w:t>
      </w:r>
    </w:p>
    <w:p w14:paraId="694C575D" w14:textId="77777777" w:rsidR="00352195"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Công tác thăng hạng giáo viên mầm non còn chậm; hiện chưa có giáo viên hạng I, số giáo viên hạng II bị giới hạn tỉ lệ nên nhiều giáo viên khó có cơ hội thăng hạ</w:t>
      </w:r>
      <w:r w:rsidR="00352195" w:rsidRPr="007D449A">
        <w:rPr>
          <w:rFonts w:ascii="Times New Roman" w:eastAsia="Times New Roman" w:hAnsi="Times New Roman" w:cs="Times New Roman"/>
          <w:bCs/>
          <w:sz w:val="28"/>
          <w:szCs w:val="28"/>
        </w:rPr>
        <w:t>ng, ảnh hưởng động lực phấn đấu trong quá trình công tác.</w:t>
      </w:r>
    </w:p>
    <w:p w14:paraId="30C0860B"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Cơ sở vật chất còn thiếu đồng bộ: chưa có phòng đa năng,</w:t>
      </w:r>
      <w:r w:rsidR="004B3D9C" w:rsidRPr="007D449A">
        <w:rPr>
          <w:rFonts w:ascii="Times New Roman" w:eastAsia="Times New Roman" w:hAnsi="Times New Roman" w:cs="Times New Roman"/>
          <w:bCs/>
          <w:sz w:val="28"/>
          <w:szCs w:val="28"/>
        </w:rPr>
        <w:t xml:space="preserve"> phòng</w:t>
      </w:r>
      <w:r w:rsidRPr="007D449A">
        <w:rPr>
          <w:rFonts w:ascii="Times New Roman" w:eastAsia="Times New Roman" w:hAnsi="Times New Roman" w:cs="Times New Roman"/>
          <w:bCs/>
          <w:sz w:val="28"/>
          <w:szCs w:val="28"/>
        </w:rPr>
        <w:t xml:space="preserve"> thư viện riêng; một số hạng mục xuống cấp, thiết bị hiện</w:t>
      </w:r>
      <w:r w:rsidR="004B3D9C" w:rsidRPr="007D449A">
        <w:rPr>
          <w:rFonts w:ascii="Times New Roman" w:eastAsia="Times New Roman" w:hAnsi="Times New Roman" w:cs="Times New Roman"/>
          <w:bCs/>
          <w:sz w:val="28"/>
          <w:szCs w:val="28"/>
        </w:rPr>
        <w:t xml:space="preserve"> đại</w:t>
      </w:r>
      <w:r w:rsidRPr="007D449A">
        <w:rPr>
          <w:rFonts w:ascii="Times New Roman" w:eastAsia="Times New Roman" w:hAnsi="Times New Roman" w:cs="Times New Roman"/>
          <w:bCs/>
          <w:sz w:val="28"/>
          <w:szCs w:val="28"/>
        </w:rPr>
        <w:t xml:space="preserve"> </w:t>
      </w:r>
      <w:r w:rsidR="004B3D9C" w:rsidRPr="007D449A">
        <w:rPr>
          <w:rFonts w:ascii="Times New Roman" w:eastAsia="Times New Roman" w:hAnsi="Times New Roman" w:cs="Times New Roman"/>
          <w:bCs/>
          <w:sz w:val="28"/>
          <w:szCs w:val="28"/>
        </w:rPr>
        <w:t>ở các nhóm, lớp</w:t>
      </w:r>
      <w:r w:rsidRPr="007D449A">
        <w:rPr>
          <w:rFonts w:ascii="Times New Roman" w:eastAsia="Times New Roman" w:hAnsi="Times New Roman" w:cs="Times New Roman"/>
          <w:bCs/>
          <w:sz w:val="28"/>
          <w:szCs w:val="28"/>
        </w:rPr>
        <w:t xml:space="preserve"> chưa </w:t>
      </w:r>
      <w:r w:rsidR="004B3D9C" w:rsidRPr="007D449A">
        <w:rPr>
          <w:rFonts w:ascii="Times New Roman" w:eastAsia="Times New Roman" w:hAnsi="Times New Roman" w:cs="Times New Roman"/>
          <w:bCs/>
          <w:sz w:val="28"/>
          <w:szCs w:val="28"/>
        </w:rPr>
        <w:t xml:space="preserve">đầy </w:t>
      </w:r>
      <w:r w:rsidRPr="007D449A">
        <w:rPr>
          <w:rFonts w:ascii="Times New Roman" w:eastAsia="Times New Roman" w:hAnsi="Times New Roman" w:cs="Times New Roman"/>
          <w:bCs/>
          <w:sz w:val="28"/>
          <w:szCs w:val="28"/>
        </w:rPr>
        <w:t>đủ.</w:t>
      </w:r>
    </w:p>
    <w:p w14:paraId="64E3261E"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Năng lực ứng dụng CNTT, chuyển đổi số và đổi mới p</w:t>
      </w:r>
      <w:r w:rsidR="004B3D9C" w:rsidRPr="007D449A">
        <w:rPr>
          <w:rFonts w:ascii="Times New Roman" w:eastAsia="Times New Roman" w:hAnsi="Times New Roman" w:cs="Times New Roman"/>
          <w:bCs/>
          <w:sz w:val="28"/>
          <w:szCs w:val="28"/>
        </w:rPr>
        <w:t xml:space="preserve">hương pháp giáo dục </w:t>
      </w:r>
      <w:r w:rsidRPr="007D449A">
        <w:rPr>
          <w:rFonts w:ascii="Times New Roman" w:eastAsia="Times New Roman" w:hAnsi="Times New Roman" w:cs="Times New Roman"/>
          <w:bCs/>
          <w:sz w:val="28"/>
          <w:szCs w:val="28"/>
        </w:rPr>
        <w:t xml:space="preserve"> </w:t>
      </w:r>
      <w:r w:rsidR="004B3D9C" w:rsidRPr="007D449A">
        <w:rPr>
          <w:rFonts w:ascii="Times New Roman" w:eastAsia="Times New Roman" w:hAnsi="Times New Roman" w:cs="Times New Roman"/>
          <w:bCs/>
          <w:sz w:val="28"/>
          <w:szCs w:val="28"/>
        </w:rPr>
        <w:t xml:space="preserve">của các giáo viên </w:t>
      </w:r>
      <w:r w:rsidRPr="007D449A">
        <w:rPr>
          <w:rFonts w:ascii="Times New Roman" w:eastAsia="Times New Roman" w:hAnsi="Times New Roman" w:cs="Times New Roman"/>
          <w:bCs/>
          <w:sz w:val="28"/>
          <w:szCs w:val="28"/>
        </w:rPr>
        <w:t>chưa đồng đều.</w:t>
      </w:r>
    </w:p>
    <w:p w14:paraId="793A29BB" w14:textId="77777777" w:rsidR="00865583" w:rsidRPr="007D449A" w:rsidRDefault="00352195" w:rsidP="00333253">
      <w:pPr>
        <w:tabs>
          <w:tab w:val="left" w:pos="1134"/>
        </w:tabs>
        <w:spacing w:before="120" w:after="120" w:line="240" w:lineRule="auto"/>
        <w:ind w:firstLine="720"/>
        <w:jc w:val="both"/>
        <w:rPr>
          <w:rFonts w:ascii="Times New Roman" w:eastAsia="Times New Roman" w:hAnsi="Times New Roman" w:cs="Times New Roman"/>
          <w:b/>
          <w:bCs/>
          <w:sz w:val="28"/>
          <w:szCs w:val="28"/>
        </w:rPr>
      </w:pPr>
      <w:r w:rsidRPr="007D449A">
        <w:rPr>
          <w:rFonts w:ascii="Times New Roman" w:eastAsia="Times New Roman" w:hAnsi="Times New Roman" w:cs="Times New Roman"/>
          <w:b/>
          <w:sz w:val="28"/>
          <w:szCs w:val="28"/>
        </w:rPr>
        <w:t xml:space="preserve">3. Cơ hội </w:t>
      </w:r>
    </w:p>
    <w:p w14:paraId="475FED29"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Được hưởng lợi từ các chương trình, đề án, chính sách ưu tiên cho giáo dục mầm non vùng khó khăn, miền núi, biên giới.</w:t>
      </w:r>
    </w:p>
    <w:p w14:paraId="461A0C0B"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Luật Nhà giáo (có hiệu lực từ 01/01/2026) sẽ tạo hành lang pháp lý và chính sách mới, mở ra cơ hội cải thiện chế độ đãi ngộ, thăng hạng, đào tạo bồi dưỡng và phát triển nghề nghiệp cho giáo viên mầm non.</w:t>
      </w:r>
    </w:p>
    <w:p w14:paraId="704CED24"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Nhu cầu phụ huynh mong muốn con được chăm sóc, giáo dục trong môi trường an toàn, hiện đại.</w:t>
      </w:r>
    </w:p>
    <w:p w14:paraId="5232748A"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Sự phát triển công nghệ số, chuyển đổi số, trí tuệ nhân tạo tạo điều kiện đổi mới quản lý và phương pháp dạy học.</w:t>
      </w:r>
    </w:p>
    <w:p w14:paraId="74ADB2B6"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Khả năng huy động các nguồn lực xã hội hóa từ tổ chức, doanh nghiệp, nhà hảo tâm quan tâm đến giáo dục vùng cao, vùng biên giới.</w:t>
      </w:r>
    </w:p>
    <w:p w14:paraId="46ADF57D"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Kế hoạch sắp xếp, sáp nhập các trường mầm non quy mô nhỏ có thể tạo cơ hội tập trung nguồn lực, nâng cao hiệu quả quản lý.</w:t>
      </w:r>
    </w:p>
    <w:p w14:paraId="1AAFA28A"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
          <w:bCs/>
          <w:sz w:val="28"/>
          <w:szCs w:val="28"/>
        </w:rPr>
      </w:pPr>
      <w:r w:rsidRPr="007D449A">
        <w:rPr>
          <w:rFonts w:ascii="Times New Roman" w:eastAsia="Times New Roman" w:hAnsi="Times New Roman" w:cs="Times New Roman"/>
          <w:b/>
          <w:sz w:val="28"/>
          <w:szCs w:val="28"/>
        </w:rPr>
        <w:t>4. Nguy cơ và</w:t>
      </w:r>
      <w:r w:rsidR="005202E8" w:rsidRPr="007D449A">
        <w:rPr>
          <w:rFonts w:ascii="Times New Roman" w:eastAsia="Times New Roman" w:hAnsi="Times New Roman" w:cs="Times New Roman"/>
          <w:b/>
          <w:sz w:val="28"/>
          <w:szCs w:val="28"/>
        </w:rPr>
        <w:t xml:space="preserve"> t</w:t>
      </w:r>
      <w:r w:rsidR="00352195" w:rsidRPr="007D449A">
        <w:rPr>
          <w:rFonts w:ascii="Times New Roman" w:eastAsia="Times New Roman" w:hAnsi="Times New Roman" w:cs="Times New Roman"/>
          <w:b/>
          <w:sz w:val="28"/>
          <w:szCs w:val="28"/>
        </w:rPr>
        <w:t xml:space="preserve">hách thức </w:t>
      </w:r>
    </w:p>
    <w:p w14:paraId="5EFB51B6"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 xml:space="preserve">Quy mô </w:t>
      </w:r>
      <w:r w:rsidR="00116BF7" w:rsidRPr="007D449A">
        <w:rPr>
          <w:rFonts w:ascii="Times New Roman" w:eastAsia="Times New Roman" w:hAnsi="Times New Roman" w:cs="Times New Roman"/>
          <w:bCs/>
          <w:sz w:val="28"/>
          <w:szCs w:val="28"/>
        </w:rPr>
        <w:t xml:space="preserve">trường, lớp </w:t>
      </w:r>
      <w:r w:rsidRPr="007D449A">
        <w:rPr>
          <w:rFonts w:ascii="Times New Roman" w:eastAsia="Times New Roman" w:hAnsi="Times New Roman" w:cs="Times New Roman"/>
          <w:bCs/>
          <w:sz w:val="28"/>
          <w:szCs w:val="28"/>
        </w:rPr>
        <w:t>nhỏ, sĩ số</w:t>
      </w:r>
      <w:r w:rsidR="00116BF7" w:rsidRPr="007D449A">
        <w:rPr>
          <w:rFonts w:ascii="Times New Roman" w:eastAsia="Times New Roman" w:hAnsi="Times New Roman" w:cs="Times New Roman"/>
          <w:bCs/>
          <w:sz w:val="28"/>
          <w:szCs w:val="28"/>
        </w:rPr>
        <w:t xml:space="preserve"> trẻ</w:t>
      </w:r>
      <w:r w:rsidRPr="007D449A">
        <w:rPr>
          <w:rFonts w:ascii="Times New Roman" w:eastAsia="Times New Roman" w:hAnsi="Times New Roman" w:cs="Times New Roman"/>
          <w:bCs/>
          <w:sz w:val="28"/>
          <w:szCs w:val="28"/>
        </w:rPr>
        <w:t xml:space="preserve"> ít dẫn đến nguy cơ sáp nhập, ảnh hưởng đến tính ổn định, tâm lý đội ngũ, phụ huynh.</w:t>
      </w:r>
    </w:p>
    <w:p w14:paraId="6A7A9B31"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Điều kiện kinh tế khó khăn, phụ huynh hạn c</w:t>
      </w:r>
      <w:r w:rsidR="005202E8" w:rsidRPr="007D449A">
        <w:rPr>
          <w:rFonts w:ascii="Times New Roman" w:eastAsia="Times New Roman" w:hAnsi="Times New Roman" w:cs="Times New Roman"/>
          <w:bCs/>
          <w:sz w:val="28"/>
          <w:szCs w:val="28"/>
        </w:rPr>
        <w:t>hế khả năng đóng góp xã hội hóa trong trường học.</w:t>
      </w:r>
    </w:p>
    <w:p w14:paraId="7CA08C1A"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lastRenderedPageBreak/>
        <w:t>Nguy cơ suy dinh dưỡng, bệnh tật ở trẻ em vùng cao vẫn còn, thách thức việc giảm tỷ lệ suy dinh dưỡng xuống &lt;3%.</w:t>
      </w:r>
    </w:p>
    <w:p w14:paraId="362BB177"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Chính sách tiền lương và đãi ngộ còn thấp, cùng với việc thăng hạng chậm đã làm giảm động lực phấn đấu, hạn chế sự sáng tạo và tinh thần đổi mới trong đội ngũ giáo viên.</w:t>
      </w:r>
    </w:p>
    <w:p w14:paraId="4543EAFC" w14:textId="77777777" w:rsidR="00865583" w:rsidRPr="007D449A" w:rsidRDefault="0096495E" w:rsidP="00333253">
      <w:pPr>
        <w:tabs>
          <w:tab w:val="left" w:pos="1134"/>
        </w:tabs>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Yêu cầu đổi mới (STEM, CNTT, AI, GD hòa nhập) ngày càng cao trong khi năng lực giáo viên và cơ sở vật chất còn hạn chế.</w:t>
      </w:r>
    </w:p>
    <w:p w14:paraId="599AADB2"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Biến đổi khí hậu, thiên tai, dịch bệnh gây hư hại cơ sở vật chất, tác động trực tiếp đến hoạt động nuôi dưỡng, chăm sóc, giáo dục trẻ, làm giảm hiệu quả nâng cao chất lượng giáo dục toàn diện của nhà trường.</w:t>
      </w:r>
    </w:p>
    <w:p w14:paraId="1E0671F0" w14:textId="77777777" w:rsidR="00333253" w:rsidRDefault="0096495E" w:rsidP="00333253">
      <w:pPr>
        <w:spacing w:before="120" w:after="120" w:line="240" w:lineRule="auto"/>
        <w:ind w:firstLine="720"/>
        <w:jc w:val="both"/>
        <w:rPr>
          <w:rFonts w:ascii="Times New Roman" w:hAnsi="Times New Roman" w:cs="Times New Roman"/>
          <w:b/>
          <w:iCs/>
          <w:sz w:val="28"/>
          <w:szCs w:val="28"/>
        </w:rPr>
      </w:pPr>
      <w:r w:rsidRPr="00333253">
        <w:rPr>
          <w:rFonts w:ascii="Times New Roman" w:hAnsi="Times New Roman" w:cs="Times New Roman"/>
          <w:b/>
          <w:iCs/>
          <w:sz w:val="28"/>
          <w:szCs w:val="28"/>
        </w:rPr>
        <w:t>5. Nhóm nhiệm vụ và giải pháp</w:t>
      </w:r>
    </w:p>
    <w:p w14:paraId="784DC9B8" w14:textId="77777777" w:rsidR="00865583" w:rsidRPr="00333253" w:rsidRDefault="00333253" w:rsidP="00333253">
      <w:pPr>
        <w:spacing w:before="120" w:after="120" w:line="240" w:lineRule="auto"/>
        <w:ind w:firstLine="720"/>
        <w:jc w:val="both"/>
        <w:rPr>
          <w:rFonts w:ascii="Times New Roman" w:hAnsi="Times New Roman" w:cs="Times New Roman"/>
          <w:b/>
          <w:iCs/>
          <w:sz w:val="28"/>
          <w:szCs w:val="28"/>
        </w:rPr>
      </w:pPr>
      <w:r>
        <w:rPr>
          <w:rFonts w:ascii="Times New Roman" w:hAnsi="Times New Roman" w:cs="Times New Roman"/>
          <w:b/>
          <w:iCs/>
          <w:sz w:val="28"/>
          <w:szCs w:val="28"/>
        </w:rPr>
        <w:t xml:space="preserve">5.1. </w:t>
      </w:r>
      <w:r w:rsidR="0096495E" w:rsidRPr="00333253">
        <w:rPr>
          <w:rFonts w:ascii="Times New Roman" w:eastAsia="Times New Roman" w:hAnsi="Times New Roman" w:cs="Times New Roman"/>
          <w:b/>
          <w:bCs/>
          <w:sz w:val="28"/>
          <w:szCs w:val="28"/>
        </w:rPr>
        <w:t>Đổi mới quản lý giáo dục và quản trị nhà trường</w:t>
      </w:r>
    </w:p>
    <w:p w14:paraId="5B408743"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Rà soát, bổ sung và thực hiện nghiêm túc các quy chế, quy định nội bộ (quy chế chi tiêu, quy chế dân chủ, phối hợp giữa trường và địa phương).</w:t>
      </w:r>
    </w:p>
    <w:p w14:paraId="5591F313"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Chủ động tham mưu với cấp ủy, chính quyền xã để kịp thời tháo gỡ khó khăn về nhân lực, cơ sở vật chất, chính sách cho trẻ vùng khó.</w:t>
      </w:r>
    </w:p>
    <w:p w14:paraId="5B2702A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Đẩy mạnh ứng dụng CNTT, chuyển đổi số trong quản lý: triển khai hồ sơ điện tử, ký số văn bản, sử dụng nền tảng trực tuyến phù hợp với điều kiện miền núi còn hạn chế về hạ tầng mạng.</w:t>
      </w:r>
    </w:p>
    <w:p w14:paraId="029DD04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Bồi dưỡng, tập huấn cho cán bộ quản lý về quản trị hiện đại, quản lý tài chính, nhân sự, kỹ năng số; tổ chức học hỏi kinh nghiệm từ các trường bạn trong và ngoài tỉnh.</w:t>
      </w:r>
    </w:p>
    <w:p w14:paraId="7B4D220A" w14:textId="77777777" w:rsidR="00333253"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Thực hiện kiểm tra nội bộ thường xuyên, chú trọng đánh giá chất lượng giáo dục theo chuẩn, duy trì và nâng cao trường chuẩn quốc gia.</w:t>
      </w:r>
    </w:p>
    <w:p w14:paraId="591FD471" w14:textId="77777777" w:rsidR="00865583" w:rsidRPr="00333253" w:rsidRDefault="00333253" w:rsidP="00333253">
      <w:pPr>
        <w:spacing w:before="120" w:after="120" w:line="240" w:lineRule="auto"/>
        <w:ind w:firstLine="720"/>
        <w:jc w:val="both"/>
        <w:rPr>
          <w:rFonts w:ascii="Times New Roman" w:eastAsia="Times New Roman" w:hAnsi="Times New Roman" w:cs="Times New Roman"/>
          <w:sz w:val="28"/>
          <w:szCs w:val="28"/>
        </w:rPr>
      </w:pPr>
      <w:r w:rsidRPr="00333253">
        <w:rPr>
          <w:rFonts w:ascii="Times New Roman" w:eastAsia="Times New Roman" w:hAnsi="Times New Roman" w:cs="Times New Roman"/>
          <w:b/>
          <w:sz w:val="28"/>
          <w:szCs w:val="28"/>
        </w:rPr>
        <w:t>5.2</w:t>
      </w:r>
      <w:r>
        <w:rPr>
          <w:rFonts w:ascii="Times New Roman" w:eastAsia="Times New Roman" w:hAnsi="Times New Roman" w:cs="Times New Roman"/>
          <w:sz w:val="28"/>
          <w:szCs w:val="28"/>
        </w:rPr>
        <w:t xml:space="preserve">. </w:t>
      </w:r>
      <w:r w:rsidR="0096495E" w:rsidRPr="00333253">
        <w:rPr>
          <w:rFonts w:ascii="Times New Roman" w:eastAsia="Times New Roman" w:hAnsi="Times New Roman" w:cs="Times New Roman"/>
          <w:b/>
          <w:bCs/>
          <w:sz w:val="28"/>
          <w:szCs w:val="28"/>
        </w:rPr>
        <w:t>Phát triển mạng lưới, quy mô trường lớp, học sinh</w:t>
      </w:r>
    </w:p>
    <w:p w14:paraId="3525D8BB"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Xây dựng kế hoạch phát triển quy mô trường lớp phù hợp điều kiện địa phương, duy trì và sắp xếp hợp lý các nhóm lớp do đặc thù phân bố độ tuổi của học sinh từng năm.</w:t>
      </w:r>
    </w:p>
    <w:p w14:paraId="07F84412"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Tích cực phối hợp với thôn, bản và đoàn thể để huy động </w:t>
      </w:r>
      <w:r w:rsidR="00915484" w:rsidRPr="007D449A">
        <w:rPr>
          <w:rFonts w:ascii="Times New Roman" w:eastAsia="Times New Roman" w:hAnsi="Times New Roman" w:cs="Times New Roman"/>
          <w:sz w:val="28"/>
          <w:szCs w:val="28"/>
        </w:rPr>
        <w:t xml:space="preserve">tối đa </w:t>
      </w:r>
      <w:r w:rsidRPr="007D449A">
        <w:rPr>
          <w:rFonts w:ascii="Times New Roman" w:eastAsia="Times New Roman" w:hAnsi="Times New Roman" w:cs="Times New Roman"/>
          <w:sz w:val="28"/>
          <w:szCs w:val="28"/>
        </w:rPr>
        <w:t>trẻ tron</w:t>
      </w:r>
      <w:r w:rsidR="00915484" w:rsidRPr="007D449A">
        <w:rPr>
          <w:rFonts w:ascii="Times New Roman" w:eastAsia="Times New Roman" w:hAnsi="Times New Roman" w:cs="Times New Roman"/>
          <w:sz w:val="28"/>
          <w:szCs w:val="28"/>
        </w:rPr>
        <w:t>g độ tuổi đến trường, duy trì tỷ lệ hiện có và phấn đấu tăng dần tỷ lệ trẻ ra lớp qua các giai đoạn</w:t>
      </w:r>
      <w:r w:rsidRPr="007D449A">
        <w:rPr>
          <w:rFonts w:ascii="Times New Roman" w:eastAsia="Times New Roman" w:hAnsi="Times New Roman" w:cs="Times New Roman"/>
          <w:sz w:val="28"/>
          <w:szCs w:val="28"/>
        </w:rPr>
        <w:t>.</w:t>
      </w:r>
    </w:p>
    <w:p w14:paraId="5A581A9D"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Phối hợp chính quyền xã để mở rộng quỹ đất, quy hoạch lâu dài </w:t>
      </w:r>
      <w:r w:rsidR="008B7754" w:rsidRPr="007D449A">
        <w:rPr>
          <w:rFonts w:ascii="Times New Roman" w:eastAsia="Times New Roman" w:hAnsi="Times New Roman" w:cs="Times New Roman"/>
          <w:sz w:val="28"/>
          <w:szCs w:val="28"/>
        </w:rPr>
        <w:t xml:space="preserve">ở </w:t>
      </w:r>
      <w:r w:rsidRPr="007D449A">
        <w:rPr>
          <w:rFonts w:ascii="Times New Roman" w:eastAsia="Times New Roman" w:hAnsi="Times New Roman" w:cs="Times New Roman"/>
          <w:sz w:val="28"/>
          <w:szCs w:val="28"/>
        </w:rPr>
        <w:t xml:space="preserve">trường chính và điểm trường, đảm bảo đủ diện tích theo </w:t>
      </w:r>
      <w:r w:rsidR="008B7754" w:rsidRPr="007D449A">
        <w:rPr>
          <w:rFonts w:ascii="Times New Roman" w:eastAsia="Times New Roman" w:hAnsi="Times New Roman" w:cs="Times New Roman"/>
          <w:sz w:val="28"/>
          <w:szCs w:val="28"/>
        </w:rPr>
        <w:t xml:space="preserve">quy </w:t>
      </w:r>
      <w:r w:rsidRPr="007D449A">
        <w:rPr>
          <w:rFonts w:ascii="Times New Roman" w:eastAsia="Times New Roman" w:hAnsi="Times New Roman" w:cs="Times New Roman"/>
          <w:sz w:val="28"/>
          <w:szCs w:val="28"/>
        </w:rPr>
        <w:t>chuẩn.</w:t>
      </w:r>
    </w:p>
    <w:p w14:paraId="0101DC18" w14:textId="77777777" w:rsidR="00333253"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lastRenderedPageBreak/>
        <w:t>Duy trì tỷ lệ chuyên cần cao bằng cách vận động phụ huynh, gắn kết trách nhiệm cộng đồng trong việc đưa trẻ đến trường đều đặn.</w:t>
      </w:r>
    </w:p>
    <w:p w14:paraId="3F653D24" w14:textId="77777777" w:rsidR="00865583" w:rsidRPr="00333253" w:rsidRDefault="00333253" w:rsidP="00333253">
      <w:pPr>
        <w:spacing w:before="120" w:after="120" w:line="240" w:lineRule="auto"/>
        <w:ind w:firstLine="720"/>
        <w:jc w:val="both"/>
        <w:rPr>
          <w:rFonts w:ascii="Times New Roman" w:eastAsia="Times New Roman" w:hAnsi="Times New Roman" w:cs="Times New Roman"/>
          <w:sz w:val="28"/>
          <w:szCs w:val="28"/>
        </w:rPr>
      </w:pPr>
      <w:r w:rsidRPr="00333253">
        <w:rPr>
          <w:rFonts w:ascii="Times New Roman" w:eastAsia="Times New Roman" w:hAnsi="Times New Roman" w:cs="Times New Roman"/>
          <w:b/>
          <w:sz w:val="28"/>
          <w:szCs w:val="28"/>
        </w:rPr>
        <w:t xml:space="preserve">5.3. </w:t>
      </w:r>
      <w:r w:rsidR="0096495E" w:rsidRPr="00333253">
        <w:rPr>
          <w:rFonts w:ascii="Times New Roman" w:eastAsia="Times New Roman" w:hAnsi="Times New Roman" w:cs="Times New Roman"/>
          <w:b/>
          <w:bCs/>
          <w:sz w:val="28"/>
          <w:szCs w:val="28"/>
        </w:rPr>
        <w:t>Phát triển chương trình; đổi mới nội dung, phương pháp dạy học, và nâng cao chất lượng nuôi dưỡng, chăm sóc, giáo dục trẻ</w:t>
      </w:r>
    </w:p>
    <w:p w14:paraId="29E75F4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Triển khai chương trình GDMN theo hướng phát triển năng lực, lồng ghép giáo dục kỹ năng sống, văn hóa truyền thống các dân tộc vùng biên.</w:t>
      </w:r>
    </w:p>
    <w:p w14:paraId="2C3FEE62"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Đổi mới phương pháp, tăng cường hoạt động trải nghiệm, hoạt động ngoài trời, STEM phù hợp điều kiện miền núi.</w:t>
      </w:r>
    </w:p>
    <w:p w14:paraId="2BA8DE2D"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Cải thiện bữa ăn bán trú, tăng c</w:t>
      </w:r>
      <w:r w:rsidR="00F35F92" w:rsidRPr="007D449A">
        <w:rPr>
          <w:rFonts w:ascii="Times New Roman" w:eastAsia="Times New Roman" w:hAnsi="Times New Roman" w:cs="Times New Roman"/>
          <w:sz w:val="28"/>
          <w:szCs w:val="28"/>
        </w:rPr>
        <w:t>ường dinh dưỡng đảm bảo theo quy định.</w:t>
      </w:r>
    </w:p>
    <w:p w14:paraId="08601D2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Tổ chức cho trẻ mẫu giáo làm quen với tiếng Anh, ưu tiên qua các hoạt động trò chơi, bài hát.</w:t>
      </w:r>
    </w:p>
    <w:p w14:paraId="6A4AE224" w14:textId="77777777" w:rsidR="00333253"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Thực hiện giáo dục hòa nhập cho trẻ khuyết tật, trẻ có hoàn cảnh đặc biệt.</w:t>
      </w:r>
    </w:p>
    <w:p w14:paraId="55D266C7" w14:textId="77777777" w:rsidR="00865583" w:rsidRPr="00333253" w:rsidRDefault="00333253" w:rsidP="00333253">
      <w:pPr>
        <w:spacing w:before="120" w:after="120" w:line="240" w:lineRule="auto"/>
        <w:ind w:firstLine="720"/>
        <w:jc w:val="both"/>
        <w:rPr>
          <w:rFonts w:ascii="Times New Roman" w:eastAsia="Times New Roman" w:hAnsi="Times New Roman" w:cs="Times New Roman"/>
          <w:sz w:val="28"/>
          <w:szCs w:val="28"/>
        </w:rPr>
      </w:pPr>
      <w:r w:rsidRPr="00333253">
        <w:rPr>
          <w:rFonts w:ascii="Times New Roman" w:eastAsia="Times New Roman" w:hAnsi="Times New Roman" w:cs="Times New Roman"/>
          <w:b/>
          <w:sz w:val="28"/>
          <w:szCs w:val="28"/>
        </w:rPr>
        <w:t>5.4.</w:t>
      </w:r>
      <w:r>
        <w:rPr>
          <w:rFonts w:ascii="Times New Roman" w:eastAsia="Times New Roman" w:hAnsi="Times New Roman" w:cs="Times New Roman"/>
          <w:sz w:val="28"/>
          <w:szCs w:val="28"/>
        </w:rPr>
        <w:t xml:space="preserve"> </w:t>
      </w:r>
      <w:r w:rsidR="0096495E" w:rsidRPr="00333253">
        <w:rPr>
          <w:rFonts w:ascii="Times New Roman" w:eastAsia="Times New Roman" w:hAnsi="Times New Roman" w:cs="Times New Roman"/>
          <w:b/>
          <w:bCs/>
          <w:sz w:val="28"/>
          <w:szCs w:val="28"/>
        </w:rPr>
        <w:t>Nâng cao năng lực đội ngũ CBQL, GV, NV</w:t>
      </w:r>
    </w:p>
    <w:p w14:paraId="03BDC91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Rà soát, bố trí đội ngũ theo vị trí việc làm</w:t>
      </w:r>
      <w:r w:rsidR="00B62972" w:rsidRPr="007D449A">
        <w:rPr>
          <w:rFonts w:ascii="Times New Roman" w:eastAsia="Times New Roman" w:hAnsi="Times New Roman" w:cs="Times New Roman"/>
          <w:sz w:val="28"/>
          <w:szCs w:val="28"/>
        </w:rPr>
        <w:t>; đảm bảo đủ theo quy định tại T</w:t>
      </w:r>
      <w:r w:rsidRPr="007D449A">
        <w:rPr>
          <w:rFonts w:ascii="Times New Roman" w:eastAsia="Times New Roman" w:hAnsi="Times New Roman" w:cs="Times New Roman"/>
          <w:sz w:val="28"/>
          <w:szCs w:val="28"/>
        </w:rPr>
        <w:t>hông tư 19/2023/TT-BGDĐT ngày 30/10/2023, Thông tư hướng dẫn về vị trí việc làm, cơ cấu viên chức theo chức danh nghề nghiệp và định mức số lượng người làm việc trong các cơ sở giáo dục mầm non công lập.</w:t>
      </w:r>
    </w:p>
    <w:p w14:paraId="22D9622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Tăng cường bồi dưỡng chuyên môn, nghiệp vụ, chính trị tư tưởng; nâng cao năng lực ứng dụng CNTT, kỹ năng s</w:t>
      </w:r>
      <w:r w:rsidR="00311A0B" w:rsidRPr="007D449A">
        <w:rPr>
          <w:rFonts w:ascii="Times New Roman" w:eastAsia="Times New Roman" w:hAnsi="Times New Roman" w:cs="Times New Roman"/>
          <w:sz w:val="28"/>
          <w:szCs w:val="28"/>
        </w:rPr>
        <w:t>ố, phương pháp dạy học tích cực cho đội ngũ CB, GV, NV.</w:t>
      </w:r>
    </w:p>
    <w:p w14:paraId="089785B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Phát huy đội ngũ giáo viên cốt cán để chia sẻ kinh nghiệm cho đồng nghiệp.</w:t>
      </w:r>
    </w:p>
    <w:p w14:paraId="37F116D1" w14:textId="77777777" w:rsidR="00333253"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Đổi mới công tác đánh giá giáo viên theo chuẩn nghề nghiệp; tạo môi trường làm việc tích cực, động viên tinh thần giáo viên ở vùng khó.</w:t>
      </w:r>
    </w:p>
    <w:p w14:paraId="37053441" w14:textId="77777777" w:rsidR="00865583" w:rsidRPr="00333253" w:rsidRDefault="00333253" w:rsidP="00333253">
      <w:pPr>
        <w:spacing w:before="120" w:after="120" w:line="240" w:lineRule="auto"/>
        <w:ind w:firstLine="720"/>
        <w:jc w:val="both"/>
        <w:rPr>
          <w:rFonts w:ascii="Times New Roman" w:eastAsia="Times New Roman" w:hAnsi="Times New Roman" w:cs="Times New Roman"/>
          <w:sz w:val="28"/>
          <w:szCs w:val="28"/>
        </w:rPr>
      </w:pPr>
      <w:r w:rsidRPr="00333253">
        <w:rPr>
          <w:rFonts w:ascii="Times New Roman" w:eastAsia="Times New Roman" w:hAnsi="Times New Roman" w:cs="Times New Roman"/>
          <w:b/>
          <w:sz w:val="28"/>
          <w:szCs w:val="28"/>
        </w:rPr>
        <w:t>5.5.</w:t>
      </w:r>
      <w:r>
        <w:rPr>
          <w:rFonts w:ascii="Times New Roman" w:eastAsia="Times New Roman" w:hAnsi="Times New Roman" w:cs="Times New Roman"/>
          <w:sz w:val="28"/>
          <w:szCs w:val="28"/>
        </w:rPr>
        <w:t xml:space="preserve"> </w:t>
      </w:r>
      <w:r w:rsidR="0096495E" w:rsidRPr="00333253">
        <w:rPr>
          <w:rFonts w:ascii="Times New Roman" w:eastAsia="Times New Roman" w:hAnsi="Times New Roman" w:cs="Times New Roman"/>
          <w:b/>
          <w:bCs/>
          <w:sz w:val="28"/>
          <w:szCs w:val="28"/>
        </w:rPr>
        <w:t xml:space="preserve"> Đầu tư, xây dựng và nâng cấp cơ sở vật chất, thiết bị</w:t>
      </w:r>
    </w:p>
    <w:p w14:paraId="5DB283C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Lập kế hoạch, tờ trình tham mưu với chính quyền địa phương mở rộng quỹ đất cho </w:t>
      </w:r>
      <w:r w:rsidR="00B62972" w:rsidRPr="007D449A">
        <w:rPr>
          <w:rFonts w:ascii="Times New Roman" w:eastAsia="Times New Roman" w:hAnsi="Times New Roman" w:cs="Times New Roman"/>
          <w:sz w:val="28"/>
          <w:szCs w:val="28"/>
        </w:rPr>
        <w:t xml:space="preserve">các điểm </w:t>
      </w:r>
      <w:r w:rsidRPr="007D449A">
        <w:rPr>
          <w:rFonts w:ascii="Times New Roman" w:eastAsia="Times New Roman" w:hAnsi="Times New Roman" w:cs="Times New Roman"/>
          <w:sz w:val="28"/>
          <w:szCs w:val="28"/>
        </w:rPr>
        <w:t>trường mầm non, đảm bảo quy mô phát triển lâu dài và đáp ứng yêu cầu chuẩn Quốc gia.</w:t>
      </w:r>
    </w:p>
    <w:p w14:paraId="2475F47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Tham mưu xin đầu tư xây dựng phòng học kiên cố</w:t>
      </w:r>
      <w:r w:rsidR="00D5083A" w:rsidRPr="007D449A">
        <w:rPr>
          <w:rFonts w:ascii="Times New Roman" w:eastAsia="Times New Roman" w:hAnsi="Times New Roman" w:cs="Times New Roman"/>
          <w:sz w:val="28"/>
          <w:szCs w:val="28"/>
        </w:rPr>
        <w:t xml:space="preserve"> ở các điểm bản</w:t>
      </w:r>
      <w:r w:rsidRPr="007D449A">
        <w:rPr>
          <w:rFonts w:ascii="Times New Roman" w:eastAsia="Times New Roman" w:hAnsi="Times New Roman" w:cs="Times New Roman"/>
          <w:sz w:val="28"/>
          <w:szCs w:val="28"/>
        </w:rPr>
        <w:t xml:space="preserve">, bếp ăn, nhà vệ sinh, sân chơi, ưu tiên các hạng mục đáp ứng yêu cầu về </w:t>
      </w:r>
      <w:r w:rsidRPr="007D449A">
        <w:rPr>
          <w:rFonts w:ascii="Times New Roman" w:eastAsia="Times New Roman" w:hAnsi="Times New Roman" w:cs="Times New Roman"/>
          <w:bCs/>
          <w:sz w:val="28"/>
          <w:szCs w:val="28"/>
        </w:rPr>
        <w:t>tiêu chuẩn cơ sở vật chất trường mầm non theo Thông tư 13/2020/TT-BGDĐT và Thông tư 23/2024/TT-BGDĐT sửa đổi, bổ sung</w:t>
      </w:r>
      <w:r w:rsidRPr="007D449A">
        <w:rPr>
          <w:rFonts w:ascii="Times New Roman" w:eastAsia="Times New Roman" w:hAnsi="Times New Roman" w:cs="Times New Roman"/>
          <w:sz w:val="28"/>
          <w:szCs w:val="28"/>
        </w:rPr>
        <w:t>; phấn đấu đạt chuẩn quốc gia mức độ 2 và kiểm định chất lượng giáo dục cấp độ 3 theo quy định hiện hành.</w:t>
      </w:r>
    </w:p>
    <w:p w14:paraId="5C3008D0"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lastRenderedPageBreak/>
        <w:t>Từng bước trang bị thiết bị hiện đại (ti vi, màn hình tương tác, máy tính) cho các lớp, trước hết ưu tiên cho lớp mẫu giáo lớn.</w:t>
      </w:r>
    </w:p>
    <w:p w14:paraId="39CF0B60" w14:textId="77777777" w:rsidR="00333253"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Xây</w:t>
      </w:r>
      <w:r w:rsidR="00B62972" w:rsidRPr="007D449A">
        <w:rPr>
          <w:rFonts w:ascii="Times New Roman" w:eastAsia="Times New Roman" w:hAnsi="Times New Roman" w:cs="Times New Roman"/>
          <w:sz w:val="28"/>
          <w:szCs w:val="28"/>
        </w:rPr>
        <w:t xml:space="preserve"> dựng môi trường giáo dục xanh - sạch - </w:t>
      </w:r>
      <w:r w:rsidRPr="007D449A">
        <w:rPr>
          <w:rFonts w:ascii="Times New Roman" w:eastAsia="Times New Roman" w:hAnsi="Times New Roman" w:cs="Times New Roman"/>
          <w:sz w:val="28"/>
          <w:szCs w:val="28"/>
        </w:rPr>
        <w:t>đẹp, thân thiện với trẻ vùng cao, tận dụng cây xanh, vật liệu địa phương và sự tham gia của</w:t>
      </w:r>
      <w:r w:rsidR="0042606D" w:rsidRPr="007D449A">
        <w:rPr>
          <w:rFonts w:ascii="Times New Roman" w:eastAsia="Times New Roman" w:hAnsi="Times New Roman" w:cs="Times New Roman"/>
          <w:sz w:val="28"/>
          <w:szCs w:val="28"/>
        </w:rPr>
        <w:t xml:space="preserve"> phụ huynh và</w:t>
      </w:r>
      <w:r w:rsidRPr="007D449A">
        <w:rPr>
          <w:rFonts w:ascii="Times New Roman" w:eastAsia="Times New Roman" w:hAnsi="Times New Roman" w:cs="Times New Roman"/>
          <w:sz w:val="28"/>
          <w:szCs w:val="28"/>
        </w:rPr>
        <w:t xml:space="preserve"> cộng đồng.</w:t>
      </w:r>
    </w:p>
    <w:p w14:paraId="56F4265C" w14:textId="77777777" w:rsidR="00865583" w:rsidRPr="00333253" w:rsidRDefault="00333253" w:rsidP="00333253">
      <w:pPr>
        <w:spacing w:before="120" w:after="120" w:line="240" w:lineRule="auto"/>
        <w:ind w:firstLine="720"/>
        <w:jc w:val="both"/>
        <w:rPr>
          <w:rFonts w:ascii="Times New Roman" w:eastAsia="Times New Roman" w:hAnsi="Times New Roman" w:cs="Times New Roman"/>
          <w:sz w:val="28"/>
          <w:szCs w:val="28"/>
        </w:rPr>
      </w:pPr>
      <w:r w:rsidRPr="00333253">
        <w:rPr>
          <w:rFonts w:ascii="Times New Roman" w:eastAsia="Times New Roman" w:hAnsi="Times New Roman" w:cs="Times New Roman"/>
          <w:b/>
          <w:sz w:val="28"/>
          <w:szCs w:val="28"/>
        </w:rPr>
        <w:t>5.6.</w:t>
      </w:r>
      <w:r>
        <w:rPr>
          <w:rFonts w:ascii="Times New Roman" w:eastAsia="Times New Roman" w:hAnsi="Times New Roman" w:cs="Times New Roman"/>
          <w:sz w:val="28"/>
          <w:szCs w:val="28"/>
        </w:rPr>
        <w:t xml:space="preserve"> </w:t>
      </w:r>
      <w:r w:rsidR="0096495E" w:rsidRPr="00333253">
        <w:rPr>
          <w:rFonts w:ascii="Times New Roman" w:eastAsia="Times New Roman" w:hAnsi="Times New Roman" w:cs="Times New Roman"/>
          <w:b/>
          <w:bCs/>
          <w:sz w:val="28"/>
          <w:szCs w:val="28"/>
        </w:rPr>
        <w:t>Tài chính</w:t>
      </w:r>
    </w:p>
    <w:p w14:paraId="6F707202"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Quản lý chặt chẽ nguồn ngân sách được cấp; đảm bảo chi đúng, chi đủ, công khai minh bạch.</w:t>
      </w:r>
    </w:p>
    <w:p w14:paraId="47D2A7B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Huy động nguồn lực xã hội hóa từ phụ huynh phù hợp với điều kiện kinh tế còn khó khăn, theo nguyên tắc tự nguyện.</w:t>
      </w:r>
    </w:p>
    <w:p w14:paraId="77791462" w14:textId="77777777" w:rsidR="00333253"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Sử dụng hiệu quả nguồn hỗ trợ từ các dự án, chương trình mục tiêu quốc gia cho vùng dân tộc thiểu số và miền núi.</w:t>
      </w:r>
    </w:p>
    <w:p w14:paraId="7B0FEBEF" w14:textId="77777777" w:rsidR="00865583" w:rsidRPr="00333253" w:rsidRDefault="00333253" w:rsidP="00333253">
      <w:pPr>
        <w:spacing w:before="120" w:after="120" w:line="240" w:lineRule="auto"/>
        <w:ind w:firstLine="720"/>
        <w:jc w:val="both"/>
        <w:rPr>
          <w:rFonts w:ascii="Times New Roman" w:eastAsia="Times New Roman" w:hAnsi="Times New Roman" w:cs="Times New Roman"/>
          <w:sz w:val="28"/>
          <w:szCs w:val="28"/>
        </w:rPr>
      </w:pPr>
      <w:r w:rsidRPr="00333253">
        <w:rPr>
          <w:rFonts w:ascii="Times New Roman" w:eastAsia="Times New Roman" w:hAnsi="Times New Roman" w:cs="Times New Roman"/>
          <w:b/>
          <w:sz w:val="28"/>
          <w:szCs w:val="28"/>
        </w:rPr>
        <w:t>5.7.</w:t>
      </w:r>
      <w:r>
        <w:rPr>
          <w:rFonts w:ascii="Times New Roman" w:eastAsia="Times New Roman" w:hAnsi="Times New Roman" w:cs="Times New Roman"/>
          <w:sz w:val="28"/>
          <w:szCs w:val="28"/>
        </w:rPr>
        <w:t xml:space="preserve"> </w:t>
      </w:r>
      <w:r w:rsidR="0096495E" w:rsidRPr="00333253">
        <w:rPr>
          <w:rFonts w:ascii="Times New Roman" w:eastAsia="Times New Roman" w:hAnsi="Times New Roman" w:cs="Times New Roman"/>
          <w:b/>
          <w:bCs/>
          <w:sz w:val="28"/>
          <w:szCs w:val="28"/>
        </w:rPr>
        <w:t>Đẩy mạnh ứng dụng CNTT và chuyển đổi số trong giáo dục</w:t>
      </w:r>
    </w:p>
    <w:p w14:paraId="2CDB253D"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pacing w:val="-10"/>
          <w:sz w:val="28"/>
          <w:szCs w:val="28"/>
        </w:rPr>
      </w:pPr>
      <w:r w:rsidRPr="007D449A">
        <w:rPr>
          <w:rFonts w:ascii="Times New Roman" w:eastAsia="Times New Roman" w:hAnsi="Times New Roman" w:cs="Times New Roman"/>
          <w:spacing w:val="-10"/>
          <w:sz w:val="28"/>
          <w:szCs w:val="28"/>
        </w:rPr>
        <w:t>Sử dụng hồ sơ điện tử, phần mềm quản lý, ưu tiên các ứng dụng gọn nhẹ, dễ dùng.</w:t>
      </w:r>
    </w:p>
    <w:p w14:paraId="6E3060E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Xây dựng kho học liệu số của trường, từng bước số hóa tài liệu dạy học.</w:t>
      </w:r>
    </w:p>
    <w:p w14:paraId="5102BCFC"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Đầu tư nâng cấp thiết bị CNTT, khuyến khích giáo viên sử dụng công cụ số trong giảng dạy.</w:t>
      </w:r>
    </w:p>
    <w:p w14:paraId="7118F094" w14:textId="77777777" w:rsidR="00333253"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Thí điểm ứng dụng AI trong quản lý và giáo dục.</w:t>
      </w:r>
    </w:p>
    <w:p w14:paraId="64D24038" w14:textId="77777777" w:rsidR="00865583" w:rsidRPr="00333253" w:rsidRDefault="00333253" w:rsidP="00333253">
      <w:pPr>
        <w:spacing w:before="120" w:after="120" w:line="240" w:lineRule="auto"/>
        <w:ind w:firstLine="720"/>
        <w:jc w:val="both"/>
        <w:rPr>
          <w:rFonts w:ascii="Times New Roman" w:eastAsia="Times New Roman" w:hAnsi="Times New Roman" w:cs="Times New Roman"/>
          <w:sz w:val="28"/>
          <w:szCs w:val="28"/>
        </w:rPr>
      </w:pPr>
      <w:r w:rsidRPr="00333253">
        <w:rPr>
          <w:rFonts w:ascii="Times New Roman" w:eastAsia="Times New Roman" w:hAnsi="Times New Roman" w:cs="Times New Roman"/>
          <w:b/>
          <w:sz w:val="28"/>
          <w:szCs w:val="28"/>
        </w:rPr>
        <w:t xml:space="preserve">5.8. </w:t>
      </w:r>
      <w:r w:rsidR="0096495E" w:rsidRPr="00333253">
        <w:rPr>
          <w:rFonts w:ascii="Times New Roman" w:eastAsia="Times New Roman" w:hAnsi="Times New Roman" w:cs="Times New Roman"/>
          <w:b/>
          <w:bCs/>
          <w:sz w:val="28"/>
          <w:szCs w:val="28"/>
        </w:rPr>
        <w:t>Huy động các nguồn lực và xây dựng mối quan hệ với cộng đồng</w:t>
      </w:r>
    </w:p>
    <w:p w14:paraId="70F6984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Đẩy mạnh truyền thông qua website, fanpage, Zalo, Facebook; cập nhật thường xuyên để lan tỏa hình ảnh, kết nối phụ huynh và cộng đồng.</w:t>
      </w:r>
    </w:p>
    <w:p w14:paraId="3F3BF5B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Phối hợp chặt chẽ với Ban đại diện cha mẹ học sinh để cùng giải quyết khó khăn, vận động trẻ ra lớp.</w:t>
      </w:r>
    </w:p>
    <w:p w14:paraId="7A4F44E0"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Mở rộng quan hệ với đoàn thể, tổ chức xã hội tại địa phương (Hội Phụ nữ, Đoàn Thanh niên, Hội Cựu chiến binh…) trong việc tổ chức hoạt động trải nghiệm, ngày hội văn hóa cho trẻ.</w:t>
      </w:r>
    </w:p>
    <w:p w14:paraId="4E1230D2"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Kết nối với doanh nghiệp, tổ chức, nhà hảo tâm trong và ngoài tỉnh; tranh thủ sự hỗ trợ từ các chương trình, dự án dành cho vùng biên giới để đầu tư cơ sở vật chất, trang thiết bị, cải thiện chất lượng nuôi dưỡng, chăm sóc, giáo dục.</w:t>
      </w:r>
    </w:p>
    <w:p w14:paraId="2AE7D46A" w14:textId="77777777" w:rsidR="00865583" w:rsidRPr="007D449A" w:rsidRDefault="0096495E" w:rsidP="00333253">
      <w:pPr>
        <w:spacing w:before="120" w:after="120" w:line="240" w:lineRule="auto"/>
        <w:ind w:firstLine="720"/>
        <w:jc w:val="both"/>
        <w:rPr>
          <w:rFonts w:ascii="Times New Roman" w:hAnsi="Times New Roman" w:cs="Times New Roman"/>
          <w:b/>
          <w:sz w:val="28"/>
          <w:szCs w:val="28"/>
        </w:rPr>
      </w:pPr>
      <w:r w:rsidRPr="007D449A">
        <w:rPr>
          <w:rFonts w:ascii="Times New Roman" w:hAnsi="Times New Roman" w:cs="Times New Roman"/>
          <w:b/>
          <w:sz w:val="28"/>
          <w:szCs w:val="28"/>
        </w:rPr>
        <w:t xml:space="preserve"> VI. LỘ TRÌNH THỰC HIỆN</w:t>
      </w:r>
    </w:p>
    <w:p w14:paraId="1ACC9E1B" w14:textId="77777777" w:rsidR="00865583" w:rsidRPr="00333253" w:rsidRDefault="0096495E" w:rsidP="00333253">
      <w:pPr>
        <w:spacing w:before="120" w:after="120" w:line="240" w:lineRule="auto"/>
        <w:ind w:firstLine="720"/>
        <w:jc w:val="both"/>
        <w:rPr>
          <w:rFonts w:ascii="Times New Roman" w:hAnsi="Times New Roman" w:cs="Times New Roman"/>
          <w:bCs/>
          <w:spacing w:val="-4"/>
          <w:sz w:val="28"/>
          <w:szCs w:val="28"/>
        </w:rPr>
      </w:pPr>
      <w:r w:rsidRPr="00333253">
        <w:rPr>
          <w:rFonts w:ascii="Times New Roman" w:hAnsi="Times New Roman" w:cs="Times New Roman"/>
          <w:bCs/>
          <w:spacing w:val="-4"/>
          <w:sz w:val="28"/>
          <w:szCs w:val="28"/>
        </w:rPr>
        <w:t xml:space="preserve">Chia nhỏ chiến lược thành các kế hoạch hành động cụ thể theo từng năm học. </w:t>
      </w:r>
    </w:p>
    <w:p w14:paraId="36DA431B" w14:textId="77777777" w:rsidR="00865583" w:rsidRPr="007D449A" w:rsidRDefault="0096495E" w:rsidP="00333253">
      <w:pPr>
        <w:spacing w:before="120" w:after="120" w:line="240" w:lineRule="auto"/>
        <w:ind w:firstLine="720"/>
        <w:jc w:val="both"/>
        <w:rPr>
          <w:rFonts w:ascii="Times New Roman" w:hAnsi="Times New Roman" w:cs="Times New Roman"/>
          <w:bCs/>
          <w:sz w:val="28"/>
          <w:szCs w:val="28"/>
        </w:rPr>
      </w:pPr>
      <w:r w:rsidRPr="007D449A">
        <w:rPr>
          <w:rFonts w:ascii="Times New Roman" w:hAnsi="Times New Roman" w:cs="Times New Roman"/>
          <w:bCs/>
          <w:sz w:val="28"/>
          <w:szCs w:val="28"/>
        </w:rPr>
        <w:t>Xác định rõ thời gian thực hiện, hoàn thành các chỉ tiêu, nhiệm vụ, nguồn lực cần thiết cho từng nhiệm vụ.</w:t>
      </w:r>
    </w:p>
    <w:tbl>
      <w:tblPr>
        <w:tblStyle w:val="TableGrid"/>
        <w:tblW w:w="9244" w:type="dxa"/>
        <w:tblLook w:val="04A0" w:firstRow="1" w:lastRow="0" w:firstColumn="1" w:lastColumn="0" w:noHBand="0" w:noVBand="1"/>
      </w:tblPr>
      <w:tblGrid>
        <w:gridCol w:w="988"/>
        <w:gridCol w:w="3261"/>
        <w:gridCol w:w="2835"/>
        <w:gridCol w:w="2160"/>
      </w:tblGrid>
      <w:tr w:rsidR="00865583" w:rsidRPr="007D449A" w14:paraId="3692843E" w14:textId="77777777" w:rsidTr="009F3071">
        <w:tc>
          <w:tcPr>
            <w:tcW w:w="988" w:type="dxa"/>
            <w:vAlign w:val="center"/>
          </w:tcPr>
          <w:p w14:paraId="6E4D3FB8" w14:textId="77777777" w:rsidR="00865583" w:rsidRPr="007D449A" w:rsidRDefault="0096495E" w:rsidP="009F3071">
            <w:pPr>
              <w:spacing w:after="120"/>
              <w:jc w:val="center"/>
              <w:rPr>
                <w:rFonts w:ascii="Times New Roman" w:eastAsia="Times New Roman" w:hAnsi="Times New Roman" w:cs="Times New Roman"/>
                <w:b/>
                <w:sz w:val="28"/>
                <w:szCs w:val="28"/>
              </w:rPr>
            </w:pPr>
            <w:r w:rsidRPr="007D449A">
              <w:rPr>
                <w:rFonts w:ascii="Times New Roman" w:eastAsia="Times New Roman" w:hAnsi="Times New Roman" w:cs="Times New Roman"/>
                <w:b/>
                <w:sz w:val="28"/>
                <w:szCs w:val="28"/>
              </w:rPr>
              <w:lastRenderedPageBreak/>
              <w:t>Năm học</w:t>
            </w:r>
          </w:p>
        </w:tc>
        <w:tc>
          <w:tcPr>
            <w:tcW w:w="3261" w:type="dxa"/>
            <w:vAlign w:val="center"/>
          </w:tcPr>
          <w:p w14:paraId="249258AD" w14:textId="77777777" w:rsidR="00865583" w:rsidRPr="007D449A" w:rsidRDefault="009F3071" w:rsidP="009F3071">
            <w:pPr>
              <w:spacing w:after="120"/>
              <w:rPr>
                <w:rFonts w:ascii="Times New Roman" w:eastAsia="Times New Roman" w:hAnsi="Times New Roman" w:cs="Times New Roman"/>
                <w:b/>
                <w:sz w:val="28"/>
                <w:szCs w:val="28"/>
              </w:rPr>
            </w:pPr>
            <w:r w:rsidRPr="007D449A">
              <w:rPr>
                <w:rFonts w:ascii="Times New Roman" w:eastAsia="Times New Roman" w:hAnsi="Times New Roman" w:cs="Times New Roman"/>
                <w:b/>
                <w:sz w:val="28"/>
                <w:szCs w:val="28"/>
              </w:rPr>
              <w:t xml:space="preserve">      </w:t>
            </w:r>
            <w:r w:rsidR="0096495E" w:rsidRPr="007D449A">
              <w:rPr>
                <w:rFonts w:ascii="Times New Roman" w:eastAsia="Times New Roman" w:hAnsi="Times New Roman" w:cs="Times New Roman"/>
                <w:b/>
                <w:sz w:val="28"/>
                <w:szCs w:val="28"/>
              </w:rPr>
              <w:t>Nhiệm vụ chính</w:t>
            </w:r>
          </w:p>
        </w:tc>
        <w:tc>
          <w:tcPr>
            <w:tcW w:w="2835" w:type="dxa"/>
            <w:vAlign w:val="center"/>
          </w:tcPr>
          <w:p w14:paraId="1D60AECE" w14:textId="77777777" w:rsidR="00865583" w:rsidRPr="007D449A" w:rsidRDefault="009F3071" w:rsidP="009F3071">
            <w:pPr>
              <w:spacing w:after="120"/>
              <w:rPr>
                <w:rFonts w:ascii="Times New Roman" w:eastAsia="Times New Roman" w:hAnsi="Times New Roman" w:cs="Times New Roman"/>
                <w:b/>
                <w:sz w:val="28"/>
                <w:szCs w:val="28"/>
              </w:rPr>
            </w:pPr>
            <w:r w:rsidRPr="007D449A">
              <w:rPr>
                <w:rFonts w:ascii="Times New Roman" w:eastAsia="Times New Roman" w:hAnsi="Times New Roman" w:cs="Times New Roman"/>
                <w:b/>
                <w:sz w:val="28"/>
                <w:szCs w:val="28"/>
              </w:rPr>
              <w:t xml:space="preserve">     </w:t>
            </w:r>
            <w:r w:rsidR="0096495E" w:rsidRPr="007D449A">
              <w:rPr>
                <w:rFonts w:ascii="Times New Roman" w:eastAsia="Times New Roman" w:hAnsi="Times New Roman" w:cs="Times New Roman"/>
                <w:b/>
                <w:sz w:val="28"/>
                <w:szCs w:val="28"/>
              </w:rPr>
              <w:t>Chỉ tiêu cần đạt</w:t>
            </w:r>
          </w:p>
        </w:tc>
        <w:tc>
          <w:tcPr>
            <w:tcW w:w="2160" w:type="dxa"/>
            <w:vAlign w:val="center"/>
          </w:tcPr>
          <w:p w14:paraId="211ED307" w14:textId="77777777" w:rsidR="00865583" w:rsidRPr="007D449A" w:rsidRDefault="009F3071" w:rsidP="009F3071">
            <w:pPr>
              <w:spacing w:after="120"/>
              <w:rPr>
                <w:rFonts w:ascii="Times New Roman" w:eastAsia="Times New Roman" w:hAnsi="Times New Roman" w:cs="Times New Roman"/>
                <w:b/>
                <w:sz w:val="28"/>
                <w:szCs w:val="28"/>
              </w:rPr>
            </w:pPr>
            <w:r w:rsidRPr="007D449A">
              <w:rPr>
                <w:rFonts w:ascii="Times New Roman" w:eastAsia="Times New Roman" w:hAnsi="Times New Roman" w:cs="Times New Roman"/>
                <w:b/>
                <w:sz w:val="28"/>
                <w:szCs w:val="28"/>
              </w:rPr>
              <w:t xml:space="preserve">    </w:t>
            </w:r>
            <w:r w:rsidR="0096495E" w:rsidRPr="007D449A">
              <w:rPr>
                <w:rFonts w:ascii="Times New Roman" w:eastAsia="Times New Roman" w:hAnsi="Times New Roman" w:cs="Times New Roman"/>
                <w:b/>
                <w:sz w:val="28"/>
                <w:szCs w:val="28"/>
              </w:rPr>
              <w:t>Nguồn lực</w:t>
            </w:r>
          </w:p>
        </w:tc>
      </w:tr>
      <w:tr w:rsidR="00865583" w:rsidRPr="007D449A" w14:paraId="7CBCEE38" w14:textId="77777777" w:rsidTr="0056227C">
        <w:tc>
          <w:tcPr>
            <w:tcW w:w="988" w:type="dxa"/>
            <w:vAlign w:val="center"/>
          </w:tcPr>
          <w:p w14:paraId="2DE80A0D" w14:textId="77777777" w:rsidR="00865583" w:rsidRPr="007D449A" w:rsidRDefault="0056227C" w:rsidP="0056227C">
            <w:pPr>
              <w:spacing w:after="120"/>
              <w:jc w:val="center"/>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2025-</w:t>
            </w:r>
            <w:r w:rsidR="0096495E" w:rsidRPr="007D449A">
              <w:rPr>
                <w:rFonts w:ascii="Times New Roman" w:eastAsia="Times New Roman" w:hAnsi="Times New Roman" w:cs="Times New Roman"/>
                <w:sz w:val="28"/>
                <w:szCs w:val="28"/>
              </w:rPr>
              <w:t>2026</w:t>
            </w:r>
          </w:p>
        </w:tc>
        <w:tc>
          <w:tcPr>
            <w:tcW w:w="3261" w:type="dxa"/>
          </w:tcPr>
          <w:p w14:paraId="39D67229" w14:textId="77777777" w:rsidR="00865583" w:rsidRPr="007D449A" w:rsidRDefault="0096495E">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Rà soát quy hoạch đội ngũ; bồi dưỡng</w:t>
            </w:r>
            <w:r w:rsidR="0056227C" w:rsidRPr="007D449A">
              <w:rPr>
                <w:rFonts w:ascii="Times New Roman" w:eastAsia="Times New Roman" w:hAnsi="Times New Roman" w:cs="Times New Roman"/>
                <w:sz w:val="28"/>
                <w:szCs w:val="28"/>
              </w:rPr>
              <w:t xml:space="preserve"> chuyên môn cho</w:t>
            </w:r>
            <w:r w:rsidRPr="007D449A">
              <w:rPr>
                <w:rFonts w:ascii="Times New Roman" w:eastAsia="Times New Roman" w:hAnsi="Times New Roman" w:cs="Times New Roman"/>
                <w:sz w:val="28"/>
                <w:szCs w:val="28"/>
              </w:rPr>
              <w:t xml:space="preserve"> GV; đảm bảo 100% trẻ học theo CT GDMN; lập hồ sơ mở r</w:t>
            </w:r>
            <w:r w:rsidR="0056227C" w:rsidRPr="007D449A">
              <w:rPr>
                <w:rFonts w:ascii="Times New Roman" w:eastAsia="Times New Roman" w:hAnsi="Times New Roman" w:cs="Times New Roman"/>
                <w:sz w:val="28"/>
                <w:szCs w:val="28"/>
              </w:rPr>
              <w:t>ộng quỹ đất, đề xuất xây mới 1-2</w:t>
            </w:r>
            <w:r w:rsidRPr="007D449A">
              <w:rPr>
                <w:rFonts w:ascii="Times New Roman" w:eastAsia="Times New Roman" w:hAnsi="Times New Roman" w:cs="Times New Roman"/>
                <w:sz w:val="28"/>
                <w:szCs w:val="28"/>
              </w:rPr>
              <w:t xml:space="preserve"> phòng học; </w:t>
            </w:r>
            <w:r w:rsidR="0056227C" w:rsidRPr="007D449A">
              <w:rPr>
                <w:rFonts w:ascii="Times New Roman" w:eastAsia="Times New Roman" w:hAnsi="Times New Roman" w:cs="Times New Roman"/>
                <w:sz w:val="28"/>
                <w:szCs w:val="28"/>
              </w:rPr>
              <w:t xml:space="preserve">phòng </w:t>
            </w:r>
            <w:r w:rsidRPr="007D449A">
              <w:rPr>
                <w:rFonts w:ascii="Times New Roman" w:eastAsia="Times New Roman" w:hAnsi="Times New Roman" w:cs="Times New Roman"/>
                <w:sz w:val="28"/>
                <w:szCs w:val="28"/>
              </w:rPr>
              <w:t>thư viện, vận hành website, fanpage.</w:t>
            </w:r>
          </w:p>
        </w:tc>
        <w:tc>
          <w:tcPr>
            <w:tcW w:w="2835" w:type="dxa"/>
          </w:tcPr>
          <w:p w14:paraId="72E655C6" w14:textId="77777777" w:rsidR="00865583" w:rsidRPr="007D449A" w:rsidRDefault="0096495E" w:rsidP="0056227C">
            <w:pPr>
              <w:spacing w:before="120" w:after="120"/>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100% GV tham gia bồi dưỡng; ≥95% trẻ đạt yêu cầu phá</w:t>
            </w:r>
            <w:r w:rsidR="0056227C" w:rsidRPr="007D449A">
              <w:rPr>
                <w:rFonts w:ascii="Times New Roman" w:eastAsia="Times New Roman" w:hAnsi="Times New Roman" w:cs="Times New Roman"/>
                <w:sz w:val="28"/>
                <w:szCs w:val="28"/>
              </w:rPr>
              <w:t>t triển; hoàn thiện hồ sơ xin xây dựng các công trình đã đề xuất</w:t>
            </w:r>
            <w:r w:rsidRPr="007D449A">
              <w:rPr>
                <w:rFonts w:ascii="Times New Roman" w:eastAsia="Times New Roman" w:hAnsi="Times New Roman" w:cs="Times New Roman"/>
                <w:sz w:val="28"/>
                <w:szCs w:val="28"/>
              </w:rPr>
              <w:t>; kênh truyền thông hoạt động thường xuyên.</w:t>
            </w:r>
          </w:p>
        </w:tc>
        <w:tc>
          <w:tcPr>
            <w:tcW w:w="2160" w:type="dxa"/>
          </w:tcPr>
          <w:p w14:paraId="097586B1" w14:textId="77777777" w:rsidR="00865583" w:rsidRPr="007D449A" w:rsidRDefault="00B17A81">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Ngân sách địa phương</w:t>
            </w:r>
            <w:r w:rsidR="0096495E" w:rsidRPr="007D449A">
              <w:rPr>
                <w:rFonts w:ascii="Times New Roman" w:eastAsia="Times New Roman" w:hAnsi="Times New Roman" w:cs="Times New Roman"/>
                <w:sz w:val="28"/>
                <w:szCs w:val="28"/>
              </w:rPr>
              <w:t>, xã hội hóa, tập huấn, phối hợp Ban đại diện CMHS.</w:t>
            </w:r>
          </w:p>
        </w:tc>
      </w:tr>
      <w:tr w:rsidR="00865583" w:rsidRPr="007D449A" w14:paraId="63579014" w14:textId="77777777" w:rsidTr="00B17A81">
        <w:tc>
          <w:tcPr>
            <w:tcW w:w="988" w:type="dxa"/>
            <w:vAlign w:val="center"/>
          </w:tcPr>
          <w:p w14:paraId="770BC3D7" w14:textId="77777777" w:rsidR="00865583" w:rsidRPr="007D449A" w:rsidRDefault="00B17A81" w:rsidP="00B17A81">
            <w:pPr>
              <w:spacing w:after="120"/>
              <w:jc w:val="center"/>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2026- </w:t>
            </w:r>
            <w:r w:rsidR="0096495E" w:rsidRPr="007D449A">
              <w:rPr>
                <w:rFonts w:ascii="Times New Roman" w:eastAsia="Times New Roman" w:hAnsi="Times New Roman" w:cs="Times New Roman"/>
                <w:sz w:val="28"/>
                <w:szCs w:val="28"/>
              </w:rPr>
              <w:t>2027</w:t>
            </w:r>
          </w:p>
        </w:tc>
        <w:tc>
          <w:tcPr>
            <w:tcW w:w="3261" w:type="dxa"/>
          </w:tcPr>
          <w:p w14:paraId="196505B8" w14:textId="77777777" w:rsidR="00865583" w:rsidRPr="007D449A" w:rsidRDefault="0096495E">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Bồi dưỡng chuyên môn, CNTT; giảm</w:t>
            </w:r>
            <w:r w:rsidR="00FA4FA9" w:rsidRPr="007D449A">
              <w:rPr>
                <w:rFonts w:ascii="Times New Roman" w:eastAsia="Times New Roman" w:hAnsi="Times New Roman" w:cs="Times New Roman"/>
                <w:sz w:val="28"/>
                <w:szCs w:val="28"/>
              </w:rPr>
              <w:t xml:space="preserve"> tỷ lệ trẻ suy dinh dưỡng</w:t>
            </w:r>
            <w:r w:rsidRPr="007D449A">
              <w:rPr>
                <w:rFonts w:ascii="Times New Roman" w:eastAsia="Times New Roman" w:hAnsi="Times New Roman" w:cs="Times New Roman"/>
                <w:sz w:val="28"/>
                <w:szCs w:val="28"/>
              </w:rPr>
              <w:t xml:space="preserve">; hoàn </w:t>
            </w:r>
            <w:r w:rsidR="00FA4FA9" w:rsidRPr="007D449A">
              <w:rPr>
                <w:rFonts w:ascii="Times New Roman" w:eastAsia="Times New Roman" w:hAnsi="Times New Roman" w:cs="Times New Roman"/>
                <w:sz w:val="28"/>
                <w:szCs w:val="28"/>
              </w:rPr>
              <w:t>thiện khu vệ sinh; sân chơi ở trung tâm trường; nộp hồ sơ đề nghị công nhận chuẩn quốc gia mức 1</w:t>
            </w:r>
            <w:r w:rsidRPr="007D449A">
              <w:rPr>
                <w:rFonts w:ascii="Times New Roman" w:eastAsia="Times New Roman" w:hAnsi="Times New Roman" w:cs="Times New Roman"/>
                <w:sz w:val="28"/>
                <w:szCs w:val="28"/>
              </w:rPr>
              <w:t xml:space="preserve">, KĐCL </w:t>
            </w:r>
            <w:r w:rsidR="00FA4FA9" w:rsidRPr="007D449A">
              <w:rPr>
                <w:rFonts w:ascii="Times New Roman" w:eastAsia="Times New Roman" w:hAnsi="Times New Roman" w:cs="Times New Roman"/>
                <w:sz w:val="28"/>
                <w:szCs w:val="28"/>
              </w:rPr>
              <w:t>cấp 2 (công nhận lại)</w:t>
            </w:r>
          </w:p>
        </w:tc>
        <w:tc>
          <w:tcPr>
            <w:tcW w:w="2835" w:type="dxa"/>
          </w:tcPr>
          <w:p w14:paraId="53992C00" w14:textId="77777777" w:rsidR="00865583" w:rsidRPr="007D449A" w:rsidRDefault="0096495E" w:rsidP="00576ADB">
            <w:pPr>
              <w:spacing w:before="120" w:after="120"/>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≥20% GV thành thạo học liệu số; </w:t>
            </w:r>
            <w:r w:rsidR="00FA4FA9" w:rsidRPr="007D449A">
              <w:rPr>
                <w:rFonts w:ascii="Times New Roman" w:eastAsia="Times New Roman" w:hAnsi="Times New Roman" w:cs="Times New Roman"/>
                <w:sz w:val="28"/>
                <w:szCs w:val="28"/>
              </w:rPr>
              <w:t>giảm tỷ lệ suy dinh dưỡng &lt;5%</w:t>
            </w:r>
            <w:r w:rsidRPr="007D449A">
              <w:rPr>
                <w:rFonts w:ascii="Times New Roman" w:eastAsia="Times New Roman" w:hAnsi="Times New Roman" w:cs="Times New Roman"/>
                <w:sz w:val="28"/>
                <w:szCs w:val="28"/>
              </w:rPr>
              <w:t>; 40% lớp có ti vi</w:t>
            </w:r>
            <w:r w:rsidR="00FA4FA9" w:rsidRPr="007D449A">
              <w:rPr>
                <w:rFonts w:ascii="Times New Roman" w:eastAsia="Times New Roman" w:hAnsi="Times New Roman" w:cs="Times New Roman"/>
                <w:sz w:val="28"/>
                <w:szCs w:val="28"/>
              </w:rPr>
              <w:t xml:space="preserve"> thông minh; hoàn thiện hồ sơ tự đánh giá.</w:t>
            </w:r>
          </w:p>
        </w:tc>
        <w:tc>
          <w:tcPr>
            <w:tcW w:w="2160" w:type="dxa"/>
          </w:tcPr>
          <w:p w14:paraId="3639D2C5" w14:textId="77777777" w:rsidR="00865583" w:rsidRPr="007D449A" w:rsidRDefault="0096495E" w:rsidP="00647735">
            <w:pPr>
              <w:spacing w:before="120" w:after="120"/>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Ngân sách địa phương, hỗ trợ c</w:t>
            </w:r>
            <w:r w:rsidR="009E2B3F" w:rsidRPr="007D449A">
              <w:rPr>
                <w:rFonts w:ascii="Times New Roman" w:eastAsia="Times New Roman" w:hAnsi="Times New Roman" w:cs="Times New Roman"/>
                <w:sz w:val="28"/>
                <w:szCs w:val="28"/>
              </w:rPr>
              <w:t xml:space="preserve">hương trình mục tiêu, nguồn lực </w:t>
            </w:r>
            <w:r w:rsidRPr="007D449A">
              <w:rPr>
                <w:rFonts w:ascii="Times New Roman" w:eastAsia="Times New Roman" w:hAnsi="Times New Roman" w:cs="Times New Roman"/>
                <w:sz w:val="28"/>
                <w:szCs w:val="28"/>
              </w:rPr>
              <w:t>CMHS và đoàn thể.</w:t>
            </w:r>
          </w:p>
        </w:tc>
      </w:tr>
      <w:tr w:rsidR="00865583" w:rsidRPr="007D449A" w14:paraId="2B97D3E9" w14:textId="77777777" w:rsidTr="00532F05">
        <w:tc>
          <w:tcPr>
            <w:tcW w:w="988" w:type="dxa"/>
            <w:vAlign w:val="center"/>
          </w:tcPr>
          <w:p w14:paraId="313F382B" w14:textId="77777777" w:rsidR="00865583" w:rsidRPr="007D449A" w:rsidRDefault="009E2B3F" w:rsidP="00532F05">
            <w:pPr>
              <w:spacing w:after="120"/>
              <w:jc w:val="center"/>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2027-</w:t>
            </w:r>
            <w:r w:rsidR="0096495E" w:rsidRPr="007D449A">
              <w:rPr>
                <w:rFonts w:ascii="Times New Roman" w:eastAsia="Times New Roman" w:hAnsi="Times New Roman" w:cs="Times New Roman"/>
                <w:sz w:val="28"/>
                <w:szCs w:val="28"/>
              </w:rPr>
              <w:t>2028</w:t>
            </w:r>
          </w:p>
        </w:tc>
        <w:tc>
          <w:tcPr>
            <w:tcW w:w="3261" w:type="dxa"/>
          </w:tcPr>
          <w:p w14:paraId="615A887C" w14:textId="77777777" w:rsidR="00865583" w:rsidRPr="007D449A" w:rsidRDefault="0096495E">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Phát triển GV dạy giỏi; nâng</w:t>
            </w:r>
            <w:r w:rsidR="00EF6715" w:rsidRPr="007D449A">
              <w:rPr>
                <w:rFonts w:ascii="Times New Roman" w:eastAsia="Times New Roman" w:hAnsi="Times New Roman" w:cs="Times New Roman"/>
                <w:sz w:val="28"/>
                <w:szCs w:val="28"/>
              </w:rPr>
              <w:t xml:space="preserve"> cao</w:t>
            </w:r>
            <w:r w:rsidRPr="007D449A">
              <w:rPr>
                <w:rFonts w:ascii="Times New Roman" w:eastAsia="Times New Roman" w:hAnsi="Times New Roman" w:cs="Times New Roman"/>
                <w:sz w:val="28"/>
                <w:szCs w:val="28"/>
              </w:rPr>
              <w:t xml:space="preserve"> chất l</w:t>
            </w:r>
            <w:r w:rsidR="00EF6715" w:rsidRPr="007D449A">
              <w:rPr>
                <w:rFonts w:ascii="Times New Roman" w:eastAsia="Times New Roman" w:hAnsi="Times New Roman" w:cs="Times New Roman"/>
                <w:sz w:val="28"/>
                <w:szCs w:val="28"/>
              </w:rPr>
              <w:t>ượng chăm sóc, giáo dục trẻ; trang bị ≥5</w:t>
            </w:r>
            <w:r w:rsidRPr="007D449A">
              <w:rPr>
                <w:rFonts w:ascii="Times New Roman" w:eastAsia="Times New Roman" w:hAnsi="Times New Roman" w:cs="Times New Roman"/>
                <w:sz w:val="28"/>
                <w:szCs w:val="28"/>
              </w:rPr>
              <w:t xml:space="preserve">0% </w:t>
            </w:r>
            <w:r w:rsidR="00EF6715" w:rsidRPr="007D449A">
              <w:rPr>
                <w:rFonts w:ascii="Times New Roman" w:eastAsia="Times New Roman" w:hAnsi="Times New Roman" w:cs="Times New Roman"/>
                <w:sz w:val="28"/>
                <w:szCs w:val="28"/>
              </w:rPr>
              <w:t xml:space="preserve">nhóm, </w:t>
            </w:r>
            <w:r w:rsidRPr="007D449A">
              <w:rPr>
                <w:rFonts w:ascii="Times New Roman" w:eastAsia="Times New Roman" w:hAnsi="Times New Roman" w:cs="Times New Roman"/>
                <w:sz w:val="28"/>
                <w:szCs w:val="28"/>
              </w:rPr>
              <w:t>lớp có thiết bị thông m</w:t>
            </w:r>
            <w:r w:rsidR="00EF6715" w:rsidRPr="007D449A">
              <w:rPr>
                <w:rFonts w:ascii="Times New Roman" w:eastAsia="Times New Roman" w:hAnsi="Times New Roman" w:cs="Times New Roman"/>
                <w:sz w:val="28"/>
                <w:szCs w:val="28"/>
              </w:rPr>
              <w:t>inh; xây dựng kho học liệu số 3</w:t>
            </w:r>
            <w:r w:rsidRPr="007D449A">
              <w:rPr>
                <w:rFonts w:ascii="Times New Roman" w:eastAsia="Times New Roman" w:hAnsi="Times New Roman" w:cs="Times New Roman"/>
                <w:sz w:val="28"/>
                <w:szCs w:val="28"/>
              </w:rPr>
              <w:t>0 tài liệu; vận động xã hội hóa; ho</w:t>
            </w:r>
            <w:r w:rsidR="00EF6715" w:rsidRPr="007D449A">
              <w:rPr>
                <w:rFonts w:ascii="Times New Roman" w:eastAsia="Times New Roman" w:hAnsi="Times New Roman" w:cs="Times New Roman"/>
                <w:sz w:val="28"/>
                <w:szCs w:val="28"/>
              </w:rPr>
              <w:t>àn thiện CSVC theo Thông tư 13 và Thông tư</w:t>
            </w:r>
            <w:r w:rsidRPr="007D449A">
              <w:rPr>
                <w:rFonts w:ascii="Times New Roman" w:eastAsia="Times New Roman" w:hAnsi="Times New Roman" w:cs="Times New Roman"/>
                <w:sz w:val="28"/>
                <w:szCs w:val="28"/>
              </w:rPr>
              <w:t xml:space="preserve"> 23;</w:t>
            </w:r>
          </w:p>
        </w:tc>
        <w:tc>
          <w:tcPr>
            <w:tcW w:w="2835" w:type="dxa"/>
          </w:tcPr>
          <w:p w14:paraId="6932E618" w14:textId="77777777" w:rsidR="00865583" w:rsidRPr="007D449A" w:rsidRDefault="00EF6715">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≥70% GV dạy giỏi cấp xã</w:t>
            </w:r>
            <w:r w:rsidR="0096495E" w:rsidRPr="007D449A">
              <w:rPr>
                <w:rFonts w:ascii="Times New Roman" w:eastAsia="Times New Roman" w:hAnsi="Times New Roman" w:cs="Times New Roman"/>
                <w:sz w:val="28"/>
                <w:szCs w:val="28"/>
              </w:rPr>
              <w:t xml:space="preserve">; ≥25% GV thành thạo </w:t>
            </w:r>
            <w:r w:rsidRPr="007D449A">
              <w:rPr>
                <w:rFonts w:ascii="Times New Roman" w:eastAsia="Times New Roman" w:hAnsi="Times New Roman" w:cs="Times New Roman"/>
                <w:sz w:val="28"/>
                <w:szCs w:val="28"/>
              </w:rPr>
              <w:t>phương pháp giáo dục STEM; ≥95% trẻ đạt yêu cầu; các công trình xây dựng</w:t>
            </w:r>
            <w:r w:rsidR="0096495E" w:rsidRPr="007D449A">
              <w:rPr>
                <w:rFonts w:ascii="Times New Roman" w:eastAsia="Times New Roman" w:hAnsi="Times New Roman" w:cs="Times New Roman"/>
                <w:sz w:val="28"/>
                <w:szCs w:val="28"/>
              </w:rPr>
              <w:t xml:space="preserve"> có hồ sơ đầu tư; kho</w:t>
            </w:r>
            <w:r w:rsidRPr="007D449A">
              <w:rPr>
                <w:rFonts w:ascii="Times New Roman" w:eastAsia="Times New Roman" w:hAnsi="Times New Roman" w:cs="Times New Roman"/>
                <w:sz w:val="28"/>
                <w:szCs w:val="28"/>
              </w:rPr>
              <w:t xml:space="preserve"> học liệu ≥3</w:t>
            </w:r>
            <w:r w:rsidR="0096495E" w:rsidRPr="007D449A">
              <w:rPr>
                <w:rFonts w:ascii="Times New Roman" w:eastAsia="Times New Roman" w:hAnsi="Times New Roman" w:cs="Times New Roman"/>
                <w:sz w:val="28"/>
                <w:szCs w:val="28"/>
              </w:rPr>
              <w:t>0 tài liệu; huy động 50–70 triệu.</w:t>
            </w:r>
          </w:p>
        </w:tc>
        <w:tc>
          <w:tcPr>
            <w:tcW w:w="2160" w:type="dxa"/>
          </w:tcPr>
          <w:p w14:paraId="60B219E2" w14:textId="77777777" w:rsidR="00865583" w:rsidRPr="007D449A" w:rsidRDefault="0096495E" w:rsidP="00532F05">
            <w:pPr>
              <w:spacing w:after="1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Ngân sách, dự án giáo dục, xã hội hóa từ doanh nghiệp, tổ chức, nhà hảo tâm</w:t>
            </w:r>
            <w:r w:rsidR="00B01DAB" w:rsidRPr="007D449A">
              <w:rPr>
                <w:rFonts w:ascii="Times New Roman" w:eastAsia="Times New Roman" w:hAnsi="Times New Roman" w:cs="Times New Roman"/>
                <w:sz w:val="28"/>
                <w:szCs w:val="28"/>
              </w:rPr>
              <w:t>…</w:t>
            </w:r>
          </w:p>
        </w:tc>
      </w:tr>
      <w:tr w:rsidR="00865583" w:rsidRPr="007D449A" w14:paraId="59E6CE32" w14:textId="77777777" w:rsidTr="003116C8">
        <w:tc>
          <w:tcPr>
            <w:tcW w:w="988" w:type="dxa"/>
            <w:vAlign w:val="center"/>
          </w:tcPr>
          <w:p w14:paraId="7AA95F31" w14:textId="77777777" w:rsidR="00865583" w:rsidRPr="007D449A" w:rsidRDefault="00F74A7E" w:rsidP="00F74A7E">
            <w:pPr>
              <w:spacing w:after="120"/>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2028-</w:t>
            </w:r>
            <w:r w:rsidR="0096495E" w:rsidRPr="007D449A">
              <w:rPr>
                <w:rFonts w:ascii="Times New Roman" w:eastAsia="Times New Roman" w:hAnsi="Times New Roman" w:cs="Times New Roman"/>
                <w:sz w:val="28"/>
                <w:szCs w:val="28"/>
              </w:rPr>
              <w:t>2029</w:t>
            </w:r>
          </w:p>
        </w:tc>
        <w:tc>
          <w:tcPr>
            <w:tcW w:w="3261" w:type="dxa"/>
          </w:tcPr>
          <w:p w14:paraId="4EB5DAED" w14:textId="77777777" w:rsidR="00865583" w:rsidRPr="007D449A" w:rsidRDefault="0096495E">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Nâng cao tỷ lệ GV trên chuẩn</w:t>
            </w:r>
            <w:r w:rsidR="00F74A7E" w:rsidRPr="007D449A">
              <w:rPr>
                <w:rFonts w:ascii="Times New Roman" w:eastAsia="Times New Roman" w:hAnsi="Times New Roman" w:cs="Times New Roman"/>
                <w:sz w:val="28"/>
                <w:szCs w:val="28"/>
              </w:rPr>
              <w:t xml:space="preserve"> đạt 100%; giảm </w:t>
            </w:r>
            <w:r w:rsidR="00400F5A" w:rsidRPr="007D449A">
              <w:rPr>
                <w:rFonts w:ascii="Times New Roman" w:eastAsia="Times New Roman" w:hAnsi="Times New Roman" w:cs="Times New Roman"/>
                <w:sz w:val="28"/>
                <w:szCs w:val="28"/>
              </w:rPr>
              <w:t xml:space="preserve">tỷ lệ </w:t>
            </w:r>
            <w:r w:rsidR="00F74A7E" w:rsidRPr="007D449A">
              <w:rPr>
                <w:rFonts w:ascii="Times New Roman" w:eastAsia="Times New Roman" w:hAnsi="Times New Roman" w:cs="Times New Roman"/>
                <w:sz w:val="28"/>
                <w:szCs w:val="28"/>
              </w:rPr>
              <w:t xml:space="preserve">suy dinh dưỡng </w:t>
            </w:r>
            <w:r w:rsidR="00040AC0" w:rsidRPr="007D449A">
              <w:rPr>
                <w:rFonts w:ascii="Times New Roman" w:eastAsia="Times New Roman" w:hAnsi="Times New Roman" w:cs="Times New Roman"/>
                <w:sz w:val="28"/>
                <w:szCs w:val="28"/>
              </w:rPr>
              <w:t>&lt;4</w:t>
            </w:r>
            <w:r w:rsidR="007744E7" w:rsidRPr="007D449A">
              <w:rPr>
                <w:rFonts w:ascii="Times New Roman" w:eastAsia="Times New Roman" w:hAnsi="Times New Roman" w:cs="Times New Roman"/>
                <w:sz w:val="28"/>
                <w:szCs w:val="28"/>
              </w:rPr>
              <w:t>,8</w:t>
            </w:r>
            <w:r w:rsidR="009273C8" w:rsidRPr="007D449A">
              <w:rPr>
                <w:rFonts w:ascii="Times New Roman" w:eastAsia="Times New Roman" w:hAnsi="Times New Roman" w:cs="Times New Roman"/>
                <w:sz w:val="28"/>
                <w:szCs w:val="28"/>
              </w:rPr>
              <w:t>%; 7</w:t>
            </w:r>
            <w:r w:rsidRPr="007D449A">
              <w:rPr>
                <w:rFonts w:ascii="Times New Roman" w:eastAsia="Times New Roman" w:hAnsi="Times New Roman" w:cs="Times New Roman"/>
                <w:sz w:val="28"/>
                <w:szCs w:val="28"/>
              </w:rPr>
              <w:t xml:space="preserve">0% lớp có thiết bị thông minh; </w:t>
            </w:r>
          </w:p>
        </w:tc>
        <w:tc>
          <w:tcPr>
            <w:tcW w:w="2835" w:type="dxa"/>
            <w:vAlign w:val="center"/>
          </w:tcPr>
          <w:p w14:paraId="319CA751" w14:textId="77777777" w:rsidR="00865583" w:rsidRPr="007D449A" w:rsidRDefault="009273C8" w:rsidP="003116C8">
            <w:pPr>
              <w:spacing w:after="120"/>
              <w:ind w:firstLine="709"/>
              <w:jc w:val="center"/>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≥100</w:t>
            </w:r>
            <w:r w:rsidR="0096495E" w:rsidRPr="007D449A">
              <w:rPr>
                <w:rFonts w:ascii="Times New Roman" w:eastAsia="Times New Roman" w:hAnsi="Times New Roman" w:cs="Times New Roman"/>
                <w:sz w:val="28"/>
                <w:szCs w:val="28"/>
              </w:rPr>
              <w:t xml:space="preserve">% GV trên chuẩn; </w:t>
            </w:r>
            <w:r w:rsidR="00DB0BCC" w:rsidRPr="007D449A">
              <w:rPr>
                <w:rFonts w:ascii="Times New Roman" w:eastAsia="Times New Roman" w:hAnsi="Times New Roman" w:cs="Times New Roman"/>
                <w:sz w:val="28"/>
                <w:szCs w:val="28"/>
              </w:rPr>
              <w:t>≥96</w:t>
            </w:r>
            <w:r w:rsidR="0096495E" w:rsidRPr="007D449A">
              <w:rPr>
                <w:rFonts w:ascii="Times New Roman" w:eastAsia="Times New Roman" w:hAnsi="Times New Roman" w:cs="Times New Roman"/>
                <w:sz w:val="28"/>
                <w:szCs w:val="28"/>
              </w:rPr>
              <w:t>% trẻ đạt yêu cầu</w:t>
            </w:r>
          </w:p>
        </w:tc>
        <w:tc>
          <w:tcPr>
            <w:tcW w:w="2160" w:type="dxa"/>
          </w:tcPr>
          <w:p w14:paraId="61CB9382" w14:textId="77777777" w:rsidR="00865583" w:rsidRPr="007D449A" w:rsidRDefault="0096495E">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Ngân sách, xã hội hóa, chương trình kiên cố hóa trường lớp.</w:t>
            </w:r>
          </w:p>
        </w:tc>
      </w:tr>
      <w:tr w:rsidR="00865583" w:rsidRPr="007D449A" w14:paraId="1F4DCC1B" w14:textId="77777777" w:rsidTr="00AB51CE">
        <w:tc>
          <w:tcPr>
            <w:tcW w:w="988" w:type="dxa"/>
            <w:vAlign w:val="center"/>
          </w:tcPr>
          <w:p w14:paraId="06814A8E" w14:textId="77777777" w:rsidR="00865583" w:rsidRPr="007D449A" w:rsidRDefault="00AB51CE" w:rsidP="00AB51CE">
            <w:pPr>
              <w:spacing w:after="120"/>
              <w:jc w:val="center"/>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2029-</w:t>
            </w:r>
            <w:r w:rsidR="0096495E" w:rsidRPr="007D449A">
              <w:rPr>
                <w:rFonts w:ascii="Times New Roman" w:eastAsia="Times New Roman" w:hAnsi="Times New Roman" w:cs="Times New Roman"/>
                <w:sz w:val="28"/>
                <w:szCs w:val="28"/>
              </w:rPr>
              <w:t>2030</w:t>
            </w:r>
          </w:p>
        </w:tc>
        <w:tc>
          <w:tcPr>
            <w:tcW w:w="3261" w:type="dxa"/>
          </w:tcPr>
          <w:p w14:paraId="2915DCC4" w14:textId="77777777" w:rsidR="00865583" w:rsidRPr="007D449A" w:rsidRDefault="0096495E">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Duy trì 100% GV đạt chuẩn</w:t>
            </w:r>
            <w:r w:rsidR="00AB51CE" w:rsidRPr="007D449A">
              <w:rPr>
                <w:rFonts w:ascii="Times New Roman" w:eastAsia="Times New Roman" w:hAnsi="Times New Roman" w:cs="Times New Roman"/>
                <w:sz w:val="28"/>
                <w:szCs w:val="28"/>
              </w:rPr>
              <w:t xml:space="preserve"> và trên chuẩn; 100% trẻ 5 tuổi hoàn thành </w:t>
            </w:r>
            <w:r w:rsidR="00AB51CE" w:rsidRPr="007D449A">
              <w:rPr>
                <w:rFonts w:ascii="Times New Roman" w:eastAsia="Times New Roman" w:hAnsi="Times New Roman" w:cs="Times New Roman"/>
                <w:sz w:val="28"/>
                <w:szCs w:val="28"/>
              </w:rPr>
              <w:lastRenderedPageBreak/>
              <w:t>Chương trình</w:t>
            </w:r>
            <w:r w:rsidRPr="007D449A">
              <w:rPr>
                <w:rFonts w:ascii="Times New Roman" w:eastAsia="Times New Roman" w:hAnsi="Times New Roman" w:cs="Times New Roman"/>
                <w:sz w:val="28"/>
                <w:szCs w:val="28"/>
              </w:rPr>
              <w:t xml:space="preserve">; </w:t>
            </w:r>
            <w:r w:rsidR="007744E7" w:rsidRPr="007D449A">
              <w:rPr>
                <w:rFonts w:ascii="Times New Roman" w:eastAsia="Times New Roman" w:hAnsi="Times New Roman" w:cs="Times New Roman"/>
                <w:sz w:val="28"/>
                <w:szCs w:val="28"/>
              </w:rPr>
              <w:t xml:space="preserve">giảm tỷ lệ suy dinh dưỡng &lt;4,8%; </w:t>
            </w:r>
            <w:r w:rsidRPr="007D449A">
              <w:rPr>
                <w:rFonts w:ascii="Times New Roman" w:eastAsia="Times New Roman" w:hAnsi="Times New Roman" w:cs="Times New Roman"/>
                <w:sz w:val="28"/>
                <w:szCs w:val="28"/>
              </w:rPr>
              <w:t>áp dụng AI trong quản lý.</w:t>
            </w:r>
          </w:p>
        </w:tc>
        <w:tc>
          <w:tcPr>
            <w:tcW w:w="2835" w:type="dxa"/>
          </w:tcPr>
          <w:p w14:paraId="46C30100" w14:textId="77777777" w:rsidR="00865583" w:rsidRPr="007D449A" w:rsidRDefault="007744E7">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lastRenderedPageBreak/>
              <w:t>≥80</w:t>
            </w:r>
            <w:r w:rsidR="0096495E" w:rsidRPr="007D449A">
              <w:rPr>
                <w:rFonts w:ascii="Times New Roman" w:eastAsia="Times New Roman" w:hAnsi="Times New Roman" w:cs="Times New Roman"/>
                <w:sz w:val="28"/>
                <w:szCs w:val="28"/>
              </w:rPr>
              <w:t>% GV dạy</w:t>
            </w:r>
            <w:r w:rsidR="00E75FF8" w:rsidRPr="007D449A">
              <w:rPr>
                <w:rFonts w:ascii="Times New Roman" w:eastAsia="Times New Roman" w:hAnsi="Times New Roman" w:cs="Times New Roman"/>
                <w:sz w:val="28"/>
                <w:szCs w:val="28"/>
              </w:rPr>
              <w:t xml:space="preserve"> giỏi các cấp; suy dinh dưỡng &lt;4,8</w:t>
            </w:r>
            <w:r w:rsidR="0096495E" w:rsidRPr="007D449A">
              <w:rPr>
                <w:rFonts w:ascii="Times New Roman" w:eastAsia="Times New Roman" w:hAnsi="Times New Roman" w:cs="Times New Roman"/>
                <w:sz w:val="28"/>
                <w:szCs w:val="28"/>
              </w:rPr>
              <w:t xml:space="preserve">%; 100% </w:t>
            </w:r>
            <w:r w:rsidR="0096495E" w:rsidRPr="007D449A">
              <w:rPr>
                <w:rFonts w:ascii="Times New Roman" w:eastAsia="Times New Roman" w:hAnsi="Times New Roman" w:cs="Times New Roman"/>
                <w:sz w:val="28"/>
                <w:szCs w:val="28"/>
              </w:rPr>
              <w:lastRenderedPageBreak/>
              <w:t>t</w:t>
            </w:r>
            <w:r w:rsidR="00E75FF8" w:rsidRPr="007D449A">
              <w:rPr>
                <w:rFonts w:ascii="Times New Roman" w:eastAsia="Times New Roman" w:hAnsi="Times New Roman" w:cs="Times New Roman"/>
                <w:sz w:val="28"/>
                <w:szCs w:val="28"/>
              </w:rPr>
              <w:t>rẻ 5 tuổi HTCT; kho học liệu ≥5</w:t>
            </w:r>
            <w:r w:rsidR="0096495E" w:rsidRPr="007D449A">
              <w:rPr>
                <w:rFonts w:ascii="Times New Roman" w:eastAsia="Times New Roman" w:hAnsi="Times New Roman" w:cs="Times New Roman"/>
                <w:sz w:val="28"/>
                <w:szCs w:val="28"/>
              </w:rPr>
              <w:t>0 tài liệu; 1 giải ph</w:t>
            </w:r>
            <w:r w:rsidR="00E75FF8" w:rsidRPr="007D449A">
              <w:rPr>
                <w:rFonts w:ascii="Times New Roman" w:eastAsia="Times New Roman" w:hAnsi="Times New Roman" w:cs="Times New Roman"/>
                <w:sz w:val="28"/>
                <w:szCs w:val="28"/>
              </w:rPr>
              <w:t xml:space="preserve">áp AI triển khai; huy động </w:t>
            </w:r>
            <w:r w:rsidR="00FD1465" w:rsidRPr="007D449A">
              <w:rPr>
                <w:rFonts w:ascii="Times New Roman" w:eastAsia="Times New Roman" w:hAnsi="Times New Roman" w:cs="Times New Roman"/>
                <w:sz w:val="28"/>
                <w:szCs w:val="28"/>
              </w:rPr>
              <w:t>≥100</w:t>
            </w:r>
            <w:r w:rsidR="00AB51CE" w:rsidRPr="007D449A">
              <w:rPr>
                <w:rFonts w:ascii="Times New Roman" w:eastAsia="Times New Roman" w:hAnsi="Times New Roman" w:cs="Times New Roman"/>
                <w:sz w:val="28"/>
                <w:szCs w:val="28"/>
              </w:rPr>
              <w:t>-</w:t>
            </w:r>
            <w:r w:rsidR="00FD1465" w:rsidRPr="007D449A">
              <w:rPr>
                <w:rFonts w:ascii="Times New Roman" w:eastAsia="Times New Roman" w:hAnsi="Times New Roman" w:cs="Times New Roman"/>
                <w:sz w:val="28"/>
                <w:szCs w:val="28"/>
              </w:rPr>
              <w:t>15</w:t>
            </w:r>
            <w:r w:rsidR="0096495E" w:rsidRPr="007D449A">
              <w:rPr>
                <w:rFonts w:ascii="Times New Roman" w:eastAsia="Times New Roman" w:hAnsi="Times New Roman" w:cs="Times New Roman"/>
                <w:sz w:val="28"/>
                <w:szCs w:val="28"/>
              </w:rPr>
              <w:t>0 triệu xã hội hóa; PHHS hài lòng ≥90%.</w:t>
            </w:r>
          </w:p>
        </w:tc>
        <w:tc>
          <w:tcPr>
            <w:tcW w:w="2160" w:type="dxa"/>
          </w:tcPr>
          <w:p w14:paraId="420A46E0" w14:textId="77777777" w:rsidR="00865583" w:rsidRPr="007D449A" w:rsidRDefault="0096495E">
            <w:pPr>
              <w:spacing w:after="120"/>
              <w:ind w:firstLine="709"/>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lastRenderedPageBreak/>
              <w:t xml:space="preserve">Ngân sách, xã hội hóa, hỗ trợ các dự án </w:t>
            </w:r>
            <w:r w:rsidRPr="007D449A">
              <w:rPr>
                <w:rFonts w:ascii="Times New Roman" w:eastAsia="Times New Roman" w:hAnsi="Times New Roman" w:cs="Times New Roman"/>
                <w:sz w:val="28"/>
                <w:szCs w:val="28"/>
              </w:rPr>
              <w:lastRenderedPageBreak/>
              <w:t>giáo dục, kết nối doanh nghiệp và nhà hảo tâm.</w:t>
            </w:r>
          </w:p>
        </w:tc>
      </w:tr>
    </w:tbl>
    <w:p w14:paraId="069BDB4A" w14:textId="77777777" w:rsidR="00865583" w:rsidRPr="007D449A" w:rsidRDefault="0096495E">
      <w:pPr>
        <w:spacing w:before="120" w:after="0" w:line="240" w:lineRule="auto"/>
        <w:ind w:firstLine="709"/>
        <w:rPr>
          <w:rFonts w:ascii="Times New Roman" w:eastAsia="Times New Roman" w:hAnsi="Times New Roman" w:cs="Times New Roman"/>
          <w:b/>
          <w:sz w:val="28"/>
          <w:szCs w:val="28"/>
        </w:rPr>
      </w:pPr>
      <w:r w:rsidRPr="007D449A">
        <w:rPr>
          <w:rFonts w:ascii="Times New Roman" w:hAnsi="Times New Roman" w:cs="Times New Roman"/>
          <w:b/>
          <w:sz w:val="28"/>
          <w:szCs w:val="28"/>
        </w:rPr>
        <w:lastRenderedPageBreak/>
        <w:t>VII</w:t>
      </w:r>
      <w:r w:rsidRPr="007D449A">
        <w:rPr>
          <w:rFonts w:ascii="Times New Roman" w:eastAsia="Times New Roman" w:hAnsi="Times New Roman" w:cs="Times New Roman"/>
          <w:b/>
          <w:sz w:val="28"/>
          <w:szCs w:val="28"/>
        </w:rPr>
        <w:t xml:space="preserve">. TỔ CHỨC THỰC HIỆN </w:t>
      </w:r>
    </w:p>
    <w:p w14:paraId="24385132" w14:textId="77777777" w:rsidR="00865583" w:rsidRPr="007D449A" w:rsidRDefault="0096495E">
      <w:pPr>
        <w:spacing w:before="120" w:after="0" w:line="240" w:lineRule="auto"/>
        <w:ind w:firstLine="709"/>
        <w:jc w:val="both"/>
        <w:rPr>
          <w:rFonts w:ascii="Times New Roman" w:hAnsi="Times New Roman" w:cs="Times New Roman"/>
          <w:b/>
          <w:bCs/>
          <w:iCs/>
          <w:sz w:val="28"/>
          <w:szCs w:val="28"/>
        </w:rPr>
      </w:pPr>
      <w:r w:rsidRPr="007D449A">
        <w:rPr>
          <w:rFonts w:ascii="Times New Roman" w:hAnsi="Times New Roman" w:cs="Times New Roman"/>
          <w:b/>
          <w:bCs/>
          <w:iCs/>
          <w:sz w:val="28"/>
          <w:szCs w:val="28"/>
        </w:rPr>
        <w:t>1. Cán bộ quản lý</w:t>
      </w:r>
    </w:p>
    <w:p w14:paraId="1F8F9E31" w14:textId="77777777" w:rsidR="00865583" w:rsidRPr="007D449A" w:rsidRDefault="0096495E" w:rsidP="00333253">
      <w:pPr>
        <w:spacing w:before="120" w:after="120" w:line="240" w:lineRule="auto"/>
        <w:ind w:firstLine="720"/>
        <w:jc w:val="both"/>
        <w:rPr>
          <w:rFonts w:ascii="Times New Roman" w:hAnsi="Times New Roman" w:cs="Times New Roman"/>
          <w:i/>
          <w:sz w:val="28"/>
          <w:szCs w:val="28"/>
        </w:rPr>
      </w:pPr>
      <w:r w:rsidRPr="007D449A">
        <w:rPr>
          <w:rFonts w:ascii="Times New Roman" w:hAnsi="Times New Roman" w:cs="Times New Roman"/>
          <w:i/>
          <w:sz w:val="28"/>
          <w:szCs w:val="28"/>
        </w:rPr>
        <w:t>a) Hiệu trưởng</w:t>
      </w:r>
    </w:p>
    <w:p w14:paraId="63B48C0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Chủ trì, tham mưu và đề xuất với UBND xã, Sở GD&amp;ĐT về cơ chế, chính sách, nguồn lực phục vụ triển khai Chiến lược.</w:t>
      </w:r>
    </w:p>
    <w:p w14:paraId="206CB44C"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Thành lập Hội đồng tư vấn xây dựng Kế hoạch chiến lược phát triển nhà trường.</w:t>
      </w:r>
    </w:p>
    <w:p w14:paraId="054D939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Chỉ đạo tổ chức soạn thảo dự thảo Kế hoạch chiến lược.</w:t>
      </w:r>
    </w:p>
    <w:p w14:paraId="0C23C26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Tổ chức lấy ý kiến đóng góp của CBQL, GV, NV, Ban đại diện cha mẹ học sinh, các đoàn thể trong và ngoài nhà trường.</w:t>
      </w:r>
    </w:p>
    <w:p w14:paraId="52E4B16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Xin ý kiến góp ý của chính quyền địa phương; hoàn thiện dự thảo.</w:t>
      </w:r>
    </w:p>
    <w:p w14:paraId="2A76455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Trình Hội đồng trường xem xét, thông qua và ban hành Kế hoạch chiến lược.</w:t>
      </w:r>
    </w:p>
    <w:p w14:paraId="164EBF53"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Trình UBND xã phê duyệt Kế hoạch chiến lược.</w:t>
      </w:r>
    </w:p>
    <w:p w14:paraId="660E86C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Triển khai phổ biến chiến lược tới toàn thể CBQL, GV, NV và công khai trên Website nhà trường.</w:t>
      </w:r>
    </w:p>
    <w:p w14:paraId="56555FE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Gửi văn bản kế hoạch cho cơ quan quản lý cấp trên, chi bộ Đảng và các bên liên quan.</w:t>
      </w:r>
    </w:p>
    <w:p w14:paraId="244CF21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Đại diện nhà trường trong các mối quan hệ với chính quyền địa phương, các tổ chức xã hội, doanh nghiệp, đơn vị tài trợ để huy động nguồn lực và xử lý các khó khăn, vướng mắc trong quá trình thực hiện.</w:t>
      </w:r>
    </w:p>
    <w:p w14:paraId="36EF452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Xây dựng kế hoạch thực hiện hằng năm; phân công nhiệm vụ cụ thể cho từng bộ phận, cá nhân; tổ chức kiểm tra, giám sát và đôn đốc tiến độ thực hiện.</w:t>
      </w:r>
    </w:p>
    <w:p w14:paraId="143CADE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Thực hiện chế độ báo cáo định kỳ và đột xuất về tiến độ, kết quả triển khai Chiến lược với cơ quan quản lý, UBND xã và Sở GD&amp;ĐT.</w:t>
      </w:r>
    </w:p>
    <w:p w14:paraId="76E759DE" w14:textId="77777777" w:rsidR="00865583" w:rsidRPr="007D449A" w:rsidRDefault="0096495E" w:rsidP="00333253">
      <w:pPr>
        <w:spacing w:before="120" w:after="120" w:line="240" w:lineRule="auto"/>
        <w:ind w:firstLine="720"/>
        <w:jc w:val="both"/>
        <w:rPr>
          <w:rFonts w:ascii="Times New Roman" w:hAnsi="Times New Roman" w:cs="Times New Roman"/>
          <w:i/>
          <w:sz w:val="28"/>
          <w:szCs w:val="28"/>
        </w:rPr>
      </w:pPr>
      <w:r w:rsidRPr="007D449A">
        <w:rPr>
          <w:rFonts w:ascii="Times New Roman" w:hAnsi="Times New Roman" w:cs="Times New Roman"/>
          <w:i/>
          <w:sz w:val="28"/>
          <w:szCs w:val="28"/>
        </w:rPr>
        <w:t>b) Phó hiệu trưởng</w:t>
      </w:r>
    </w:p>
    <w:p w14:paraId="246F7E4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lastRenderedPageBreak/>
        <w:t>- Tham mưu, giúp việc trực tiếp cho Hiệu trưởng trong công tác chỉ đạo, điều hành triển khai Chiến lược theo lĩnh vực được phân công.</w:t>
      </w:r>
    </w:p>
    <w:p w14:paraId="644C418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Chủ động xây dựng dự thảo các kế hoạch hành động chi tiết (năm học, theo quý, tháng) trên cơ sở Kế hoạch Chiến lược và phân công của Hiệu trưởng.</w:t>
      </w:r>
    </w:p>
    <w:p w14:paraId="5C7AF32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Trực tiếp phụ trách, điều hành việc triển khai các nhóm nhiệm vụ, giải pháp của Chiến lược theo mảng công việc được giao (chuyên môn, nuôi dưỡng – chăm sóc, cơ sở vậ</w:t>
      </w:r>
      <w:r w:rsidR="001A68FC" w:rsidRPr="007D449A">
        <w:rPr>
          <w:rFonts w:ascii="Times New Roman" w:eastAsia="Times New Roman" w:hAnsi="Times New Roman" w:cs="Times New Roman"/>
          <w:sz w:val="28"/>
          <w:szCs w:val="28"/>
        </w:rPr>
        <w:t>t chất, công tác thi đua, CNTT -</w:t>
      </w:r>
      <w:r w:rsidRPr="007D449A">
        <w:rPr>
          <w:rFonts w:ascii="Times New Roman" w:eastAsia="Times New Roman" w:hAnsi="Times New Roman" w:cs="Times New Roman"/>
          <w:sz w:val="28"/>
          <w:szCs w:val="28"/>
        </w:rPr>
        <w:t xml:space="preserve"> chuyển đổi số,…).</w:t>
      </w:r>
    </w:p>
    <w:p w14:paraId="73CEAC2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Hướng dẫn, hỗ trợ và đôn đốc các tổ chuyên môn, đoàn thể và cá nhân trong nhà trường thực hiện đúng tiến độ, đảm bảo chất lượng công việc.</w:t>
      </w:r>
    </w:p>
    <w:p w14:paraId="5AAE581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Tham gia kiểm tra, giám sát định kỳ và đột xuất việc thực hiện nhiệm vụ của các bộ phận, cá nhân; tổng hợp kết quả, đề xuất biện pháp xử lý khó khăn, vướng mắc báo cáo Hiệu trưởng.</w:t>
      </w:r>
    </w:p>
    <w:p w14:paraId="6D76259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Tổng hợp báo cáo định kỳ và cuối kỳ từ các tổ chuyên môn, đoàn thể và cá nhân; tham mưu cho Hiệu trưởng trong việc đánh giá kết quả thực hiện, điều chỉnh và bổ sung giải pháp khi cần thiết.</w:t>
      </w:r>
    </w:p>
    <w:p w14:paraId="688E389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Đảm bảo thực hiện đầy đủ, hiệu quả các nhiệm vụ được giao theo Quyết định phân công nhiệm vụ năm học.</w:t>
      </w:r>
    </w:p>
    <w:p w14:paraId="331E3EE4" w14:textId="77777777" w:rsidR="00865583" w:rsidRPr="007D449A" w:rsidRDefault="0096495E" w:rsidP="00333253">
      <w:pPr>
        <w:spacing w:before="120" w:after="120" w:line="240" w:lineRule="auto"/>
        <w:ind w:firstLine="720"/>
        <w:jc w:val="both"/>
        <w:rPr>
          <w:rFonts w:ascii="Times New Roman" w:hAnsi="Times New Roman" w:cs="Times New Roman"/>
          <w:b/>
          <w:bCs/>
          <w:iCs/>
          <w:sz w:val="28"/>
          <w:szCs w:val="28"/>
        </w:rPr>
      </w:pPr>
      <w:r w:rsidRPr="007D449A">
        <w:rPr>
          <w:rFonts w:ascii="Times New Roman" w:hAnsi="Times New Roman" w:cs="Times New Roman"/>
          <w:b/>
          <w:bCs/>
          <w:iCs/>
          <w:sz w:val="28"/>
          <w:szCs w:val="28"/>
        </w:rPr>
        <w:t>2. Tổ trưởng, tổ phó các tổ chuyên môn, tổ văn phòng</w:t>
      </w:r>
    </w:p>
    <w:p w14:paraId="2A5F8D9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Xây dựng kế hoạch hoạt động của tổ theo năm học, từng học kỳ, tháng, bám sát Kế hoạch chiến lược và Kế hoạch chung của nhà trường.</w:t>
      </w:r>
    </w:p>
    <w:p w14:paraId="2EC7AEC0"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Tổ chức triển khai các giải pháp thuộc lĩnh vực chuyên môn, hành chính – văn phòng do tổ phụ trách; đảm bảo phù hợp với Điều lệ trường mầm non và phân công nhiệm vụ của nhà trường.</w:t>
      </w:r>
    </w:p>
    <w:p w14:paraId="3D87CDD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Hướng dẫn, phân công, kiểm tra, đôn đốc giáo viên/nhân viên trong tổ thực hiện đầy đủ các nhiệm vụ chuyên môn, nuôi dưỡng, chăm sóc, giáo dục trẻ và công tác phục vụ theo quy định.</w:t>
      </w:r>
    </w:p>
    <w:p w14:paraId="1DF1C0D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Đánh giá kết quả thực hiện nhiệm vụ của giáo viên/nhân viên trong tổ; kịp thời động viên, nhắc nhở, đề xuất khen thưởng hoặc xử lý vi phạm theo thẩm quyền.</w:t>
      </w:r>
    </w:p>
    <w:p w14:paraId="5E8020B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Tổng hợp kết quả thực hiện của tổ theo định kỳ và báo cáo Phó Hiệu trưởng phụ trách; đồng thời tham mưu đề xuất điều chỉnh, bổ sung giải pháp nâng cao hiệu quả hoạt động.</w:t>
      </w:r>
    </w:p>
    <w:p w14:paraId="74731AA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Chủ động nắm bắt khó khăn, vướng mắc của giáo viên/nhân viên trong tổ để phản ánh, đề xuất với Ban giám hiệu và nhà trường có biện pháp hỗ trợ, tháo gỡ kịp thời.</w:t>
      </w:r>
    </w:p>
    <w:p w14:paraId="7ED2C8F7" w14:textId="77777777" w:rsidR="00865583" w:rsidRPr="007D449A" w:rsidRDefault="0096495E" w:rsidP="00333253">
      <w:pPr>
        <w:spacing w:before="120" w:after="120" w:line="240" w:lineRule="auto"/>
        <w:ind w:firstLine="720"/>
        <w:jc w:val="both"/>
        <w:rPr>
          <w:rFonts w:ascii="Times New Roman" w:hAnsi="Times New Roman" w:cs="Times New Roman"/>
          <w:b/>
          <w:bCs/>
          <w:iCs/>
          <w:sz w:val="28"/>
          <w:szCs w:val="28"/>
        </w:rPr>
      </w:pPr>
      <w:r w:rsidRPr="007D449A">
        <w:rPr>
          <w:rFonts w:ascii="Times New Roman" w:hAnsi="Times New Roman" w:cs="Times New Roman"/>
          <w:b/>
          <w:bCs/>
          <w:iCs/>
          <w:sz w:val="28"/>
          <w:szCs w:val="28"/>
        </w:rPr>
        <w:lastRenderedPageBreak/>
        <w:t>3. Giáo viên, nhân viên</w:t>
      </w:r>
    </w:p>
    <w:p w14:paraId="7774AA6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bCs/>
          <w:sz w:val="28"/>
          <w:szCs w:val="28"/>
        </w:rPr>
        <w:t>*Đối với giáo viên:</w:t>
      </w:r>
    </w:p>
    <w:p w14:paraId="51BB442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Thực hiện nghiêm túc mục tiêu, nhiệm vụ của Chiến lược thông qua đổi mới tổ chức thực hiện Chương trình Giáo dục mầm non.</w:t>
      </w:r>
    </w:p>
    <w:p w14:paraId="183298A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Chủ động học tập, bồi dưỡng nâng cao trình độ chuyên môn, nghiệp vụ, kỹ năng số; tích cực đổi mới phương pháp dạy học, ứng dụn</w:t>
      </w:r>
      <w:r w:rsidR="001A68FC" w:rsidRPr="007D449A">
        <w:rPr>
          <w:rFonts w:ascii="Times New Roman" w:eastAsia="Times New Roman" w:hAnsi="Times New Roman" w:cs="Times New Roman"/>
          <w:sz w:val="28"/>
          <w:szCs w:val="28"/>
        </w:rPr>
        <w:t>g CNTT và hoạt động STEM .</w:t>
      </w:r>
    </w:p>
    <w:p w14:paraId="681754F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Tổ chức tốt công tác nuôi dưỡng, chăm sóc, giáo dục trẻ toàn diện; chú trọng phát triển phẩm chất, năng lực, kỹ năng xã hội và tình cảm của trẻ.</w:t>
      </w:r>
    </w:p>
    <w:p w14:paraId="6223BC8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Phối hợp chặt chẽ với phụ huynh và cộng đồng trong việc giáo dục, quản lý, rèn luyện kỹ năng cho trẻ; tham gia đầy đủ các hoạt động do nhà trường, tổ chuyên môn và đoàn thể tổ chức.</w:t>
      </w:r>
    </w:p>
    <w:p w14:paraId="100492B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Thực hiện các nhiệm vụ khác được quy định trong Điều lệ trường mầm non và phân công của Ban giám hiệu.</w:t>
      </w:r>
    </w:p>
    <w:p w14:paraId="1A7D19C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bCs/>
          <w:sz w:val="28"/>
          <w:szCs w:val="28"/>
        </w:rPr>
        <w:t>* Đối với nhân viên:</w:t>
      </w:r>
    </w:p>
    <w:p w14:paraId="4C52899C"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Xây dựng kế hoạch và thực hiện nhiệm vụ theo vị trí việc làm được giao (nuôi dưỡng, y tế học đường, kế toán, văn thư, phục vụ, bảo vệ, thư viện…).</w:t>
      </w:r>
    </w:p>
    <w:p w14:paraId="157606DB"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Đảm bảo thực hiện đầy đủ, đúng tiến độ, đúng quy định các nhiệm vụ chuyên môn gắn với công tác chăm sóc, phục vụ và hỗ trợ hoạt động giáo dục của nhà trường.</w:t>
      </w:r>
    </w:p>
    <w:p w14:paraId="6BF1C996"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Phối hợp chặt chẽ với giáo viên, tổ chuyên môn và Ban giám hiệu để nâng cao chất lượng nuôi dưỡng, chăm sóc, giáo dục trẻ.</w:t>
      </w:r>
    </w:p>
    <w:p w14:paraId="35CF6B04"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Tích cực tham gia các hoạt động của nhà trường, đoàn thể, góp phần xây dựng môi</w:t>
      </w:r>
      <w:r w:rsidR="0081141D" w:rsidRPr="007D449A">
        <w:rPr>
          <w:rFonts w:ascii="Times New Roman" w:eastAsia="Times New Roman" w:hAnsi="Times New Roman" w:cs="Times New Roman"/>
          <w:sz w:val="28"/>
          <w:szCs w:val="28"/>
        </w:rPr>
        <w:t xml:space="preserve"> trường giáo dục an toàn, xanh - sạch - đẹp - </w:t>
      </w:r>
      <w:r w:rsidRPr="007D449A">
        <w:rPr>
          <w:rFonts w:ascii="Times New Roman" w:eastAsia="Times New Roman" w:hAnsi="Times New Roman" w:cs="Times New Roman"/>
          <w:sz w:val="28"/>
          <w:szCs w:val="28"/>
        </w:rPr>
        <w:t>thân thiện.</w:t>
      </w:r>
    </w:p>
    <w:p w14:paraId="7149451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Thực hiện các nhiệm vụ theo quy định trong Điều lệ trường mầm non và phân công của Ban giám hiệu.</w:t>
      </w:r>
    </w:p>
    <w:p w14:paraId="22ECEFAE" w14:textId="77777777" w:rsidR="00865583" w:rsidRPr="007D449A" w:rsidRDefault="0096495E" w:rsidP="00333253">
      <w:pPr>
        <w:spacing w:before="120" w:after="120" w:line="240" w:lineRule="auto"/>
        <w:ind w:firstLine="720"/>
        <w:jc w:val="both"/>
        <w:rPr>
          <w:rFonts w:ascii="Times New Roman" w:hAnsi="Times New Roman" w:cs="Times New Roman"/>
          <w:b/>
          <w:bCs/>
          <w:iCs/>
          <w:sz w:val="28"/>
          <w:szCs w:val="28"/>
        </w:rPr>
      </w:pPr>
      <w:r w:rsidRPr="007D449A">
        <w:rPr>
          <w:rFonts w:ascii="Times New Roman" w:hAnsi="Times New Roman" w:cs="Times New Roman"/>
          <w:b/>
          <w:bCs/>
          <w:iCs/>
          <w:sz w:val="28"/>
          <w:szCs w:val="28"/>
        </w:rPr>
        <w:t>4. Các tổ chức, đoàn thể</w:t>
      </w:r>
    </w:p>
    <w:p w14:paraId="76B3BC27" w14:textId="77777777" w:rsidR="00865583" w:rsidRPr="007D449A" w:rsidRDefault="0096495E" w:rsidP="00333253">
      <w:pPr>
        <w:spacing w:before="120" w:after="120" w:line="240" w:lineRule="auto"/>
        <w:ind w:firstLine="720"/>
        <w:jc w:val="both"/>
        <w:rPr>
          <w:rFonts w:ascii="Times New Roman" w:hAnsi="Times New Roman" w:cs="Times New Roman"/>
          <w:spacing w:val="3"/>
          <w:sz w:val="28"/>
          <w:szCs w:val="28"/>
          <w:shd w:val="clear" w:color="auto" w:fill="FFFFFF"/>
        </w:rPr>
      </w:pPr>
      <w:r w:rsidRPr="007D449A">
        <w:rPr>
          <w:rFonts w:ascii="Times New Roman" w:hAnsi="Times New Roman" w:cs="Times New Roman"/>
          <w:spacing w:val="3"/>
          <w:sz w:val="28"/>
          <w:szCs w:val="28"/>
          <w:shd w:val="clear" w:color="auto" w:fill="FFFFFF"/>
        </w:rPr>
        <w:t xml:space="preserve">* Hội đồng quản lý giáo dục: </w:t>
      </w:r>
    </w:p>
    <w:p w14:paraId="68460B1E" w14:textId="77777777" w:rsidR="00865583" w:rsidRPr="007D449A" w:rsidRDefault="0096495E" w:rsidP="00333253">
      <w:pPr>
        <w:spacing w:before="120" w:after="120" w:line="240" w:lineRule="auto"/>
        <w:ind w:firstLine="720"/>
        <w:jc w:val="both"/>
        <w:rPr>
          <w:rFonts w:ascii="Times New Roman" w:hAnsi="Times New Roman" w:cs="Times New Roman"/>
          <w:color w:val="081B3A"/>
          <w:spacing w:val="3"/>
          <w:sz w:val="28"/>
          <w:szCs w:val="28"/>
          <w:shd w:val="clear" w:color="auto" w:fill="FFFFFF"/>
        </w:rPr>
      </w:pPr>
      <w:r w:rsidRPr="007D449A">
        <w:rPr>
          <w:rFonts w:ascii="Times New Roman" w:hAnsi="Times New Roman" w:cs="Times New Roman"/>
          <w:color w:val="081B3A"/>
          <w:spacing w:val="3"/>
          <w:sz w:val="28"/>
          <w:szCs w:val="28"/>
          <w:shd w:val="clear" w:color="auto" w:fill="FFFFFF"/>
        </w:rPr>
        <w:t>- Chức năng: Là tổ chức quản trị, đại diện quyền sở hữu của Nhà nước và cộng đồng tại đơn vị sự nghiệp công lập.</w:t>
      </w:r>
    </w:p>
    <w:p w14:paraId="62256DEA" w14:textId="77777777" w:rsidR="00865583" w:rsidRPr="007D449A" w:rsidRDefault="0096495E" w:rsidP="00333253">
      <w:pPr>
        <w:spacing w:before="120" w:after="120" w:line="240" w:lineRule="auto"/>
        <w:ind w:firstLine="720"/>
        <w:jc w:val="both"/>
        <w:rPr>
          <w:rFonts w:ascii="Times New Roman" w:hAnsi="Times New Roman" w:cs="Times New Roman"/>
          <w:color w:val="081B3A"/>
          <w:spacing w:val="3"/>
          <w:sz w:val="28"/>
          <w:szCs w:val="28"/>
          <w:shd w:val="clear" w:color="auto" w:fill="FFFFFF"/>
        </w:rPr>
      </w:pPr>
      <w:r w:rsidRPr="007D449A">
        <w:rPr>
          <w:rFonts w:ascii="Times New Roman" w:hAnsi="Times New Roman" w:cs="Times New Roman"/>
          <w:color w:val="081B3A"/>
          <w:spacing w:val="3"/>
          <w:sz w:val="28"/>
          <w:szCs w:val="28"/>
          <w:shd w:val="clear" w:color="auto" w:fill="FFFFFF"/>
        </w:rPr>
        <w:t xml:space="preserve"> - Nhiệm vụ chủ yếu: </w:t>
      </w:r>
    </w:p>
    <w:p w14:paraId="50F6990D" w14:textId="77777777" w:rsidR="00865583" w:rsidRPr="007D449A" w:rsidRDefault="0096495E" w:rsidP="00333253">
      <w:pPr>
        <w:spacing w:before="120" w:after="120" w:line="240" w:lineRule="auto"/>
        <w:ind w:firstLine="720"/>
        <w:jc w:val="both"/>
        <w:rPr>
          <w:rFonts w:ascii="Times New Roman" w:hAnsi="Times New Roman" w:cs="Times New Roman"/>
          <w:color w:val="081B3A"/>
          <w:spacing w:val="-6"/>
          <w:sz w:val="28"/>
          <w:szCs w:val="28"/>
          <w:shd w:val="clear" w:color="auto" w:fill="FFFFFF"/>
        </w:rPr>
      </w:pPr>
      <w:r w:rsidRPr="007D449A">
        <w:rPr>
          <w:rFonts w:ascii="Times New Roman" w:hAnsi="Times New Roman" w:cs="Times New Roman"/>
          <w:color w:val="081B3A"/>
          <w:spacing w:val="-6"/>
          <w:sz w:val="28"/>
          <w:szCs w:val="28"/>
          <w:shd w:val="clear" w:color="auto" w:fill="FFFFFF"/>
        </w:rPr>
        <w:t>+ Quyết nghị về chiến lược, kế hoạch phát triển trung hạn, dài hạn của đơn vị.</w:t>
      </w:r>
    </w:p>
    <w:p w14:paraId="1F5A68E8" w14:textId="77777777" w:rsidR="00865583" w:rsidRPr="007D449A" w:rsidRDefault="0096495E" w:rsidP="00333253">
      <w:pPr>
        <w:spacing w:before="120" w:after="120" w:line="240" w:lineRule="auto"/>
        <w:ind w:firstLine="720"/>
        <w:jc w:val="both"/>
        <w:rPr>
          <w:rFonts w:ascii="Times New Roman" w:hAnsi="Times New Roman" w:cs="Times New Roman"/>
          <w:color w:val="081B3A"/>
          <w:spacing w:val="3"/>
          <w:sz w:val="28"/>
          <w:szCs w:val="28"/>
          <w:shd w:val="clear" w:color="auto" w:fill="FFFFFF"/>
        </w:rPr>
      </w:pPr>
      <w:r w:rsidRPr="007D449A">
        <w:rPr>
          <w:rFonts w:ascii="Times New Roman" w:hAnsi="Times New Roman" w:cs="Times New Roman"/>
          <w:color w:val="081B3A"/>
          <w:spacing w:val="3"/>
          <w:sz w:val="28"/>
          <w:szCs w:val="28"/>
          <w:shd w:val="clear" w:color="auto" w:fill="FFFFFF"/>
        </w:rPr>
        <w:t xml:space="preserve"> + Thông qua phương án tổ chức bộ máy, nhân sự chủ chốt. </w:t>
      </w:r>
    </w:p>
    <w:p w14:paraId="6A77564F" w14:textId="77777777" w:rsidR="00865583" w:rsidRPr="007D449A" w:rsidRDefault="0096495E" w:rsidP="00333253">
      <w:pPr>
        <w:spacing w:before="120" w:after="120" w:line="240" w:lineRule="auto"/>
        <w:ind w:firstLine="720"/>
        <w:jc w:val="both"/>
        <w:rPr>
          <w:rFonts w:ascii="Times New Roman" w:hAnsi="Times New Roman" w:cs="Times New Roman"/>
          <w:color w:val="081B3A"/>
          <w:spacing w:val="3"/>
          <w:sz w:val="28"/>
          <w:szCs w:val="28"/>
          <w:shd w:val="clear" w:color="auto" w:fill="FFFFFF"/>
        </w:rPr>
      </w:pPr>
      <w:r w:rsidRPr="007D449A">
        <w:rPr>
          <w:rFonts w:ascii="Times New Roman" w:hAnsi="Times New Roman" w:cs="Times New Roman"/>
          <w:color w:val="081B3A"/>
          <w:spacing w:val="3"/>
          <w:sz w:val="28"/>
          <w:szCs w:val="28"/>
          <w:shd w:val="clear" w:color="auto" w:fill="FFFFFF"/>
        </w:rPr>
        <w:lastRenderedPageBreak/>
        <w:t>+ Quyết định chủ trương huy động, quản lý và sử dụng các nguồn lực (tài chính, cơ sở vật chất, xã hội hóa).</w:t>
      </w:r>
    </w:p>
    <w:p w14:paraId="7F370038" w14:textId="77777777" w:rsidR="00865583" w:rsidRPr="007D449A" w:rsidRDefault="0096495E" w:rsidP="00333253">
      <w:pPr>
        <w:spacing w:before="120" w:after="120" w:line="240" w:lineRule="auto"/>
        <w:ind w:firstLine="720"/>
        <w:jc w:val="both"/>
        <w:rPr>
          <w:rFonts w:ascii="Times New Roman" w:hAnsi="Times New Roman" w:cs="Times New Roman"/>
          <w:color w:val="081B3A"/>
          <w:spacing w:val="3"/>
          <w:sz w:val="28"/>
          <w:szCs w:val="28"/>
          <w:shd w:val="clear" w:color="auto" w:fill="FFFFFF"/>
        </w:rPr>
      </w:pPr>
      <w:r w:rsidRPr="007D449A">
        <w:rPr>
          <w:rFonts w:ascii="Times New Roman" w:hAnsi="Times New Roman" w:cs="Times New Roman"/>
          <w:color w:val="081B3A"/>
          <w:spacing w:val="3"/>
          <w:sz w:val="28"/>
          <w:szCs w:val="28"/>
          <w:shd w:val="clear" w:color="auto" w:fill="FFFFFF"/>
        </w:rPr>
        <w:t xml:space="preserve"> + Giám sát hoạt động của lãnh đạo đơn vị, bảo đảm thực hiện đúng chủ trương, pháp luật, nghị quyết HĐQL.</w:t>
      </w:r>
    </w:p>
    <w:p w14:paraId="7C105748" w14:textId="77777777" w:rsidR="00865583" w:rsidRPr="007D449A" w:rsidRDefault="0096495E" w:rsidP="00333253">
      <w:pPr>
        <w:spacing w:before="120" w:after="120" w:line="240" w:lineRule="auto"/>
        <w:ind w:firstLine="720"/>
        <w:jc w:val="both"/>
        <w:rPr>
          <w:rFonts w:ascii="Times New Roman" w:hAnsi="Times New Roman" w:cs="Times New Roman"/>
          <w:color w:val="081B3A"/>
          <w:spacing w:val="3"/>
          <w:sz w:val="28"/>
          <w:szCs w:val="28"/>
          <w:shd w:val="clear" w:color="auto" w:fill="FFFFFF"/>
        </w:rPr>
      </w:pPr>
      <w:r w:rsidRPr="007D449A">
        <w:rPr>
          <w:rFonts w:ascii="Times New Roman" w:hAnsi="Times New Roman" w:cs="Times New Roman"/>
          <w:color w:val="081B3A"/>
          <w:spacing w:val="3"/>
          <w:sz w:val="28"/>
          <w:szCs w:val="28"/>
          <w:shd w:val="clear" w:color="auto" w:fill="FFFFFF"/>
        </w:rPr>
        <w:t xml:space="preserve"> + Đề xuất với cơ quan có thẩm quyền về cơ chế, chính sách đặc thù nhằm nâng cao hiệu quả hoạt động của đơn vị.</w:t>
      </w:r>
    </w:p>
    <w:p w14:paraId="19F15793" w14:textId="77777777" w:rsidR="00865583" w:rsidRPr="007D449A" w:rsidRDefault="0096495E" w:rsidP="00333253">
      <w:pPr>
        <w:spacing w:before="120" w:after="120" w:line="240" w:lineRule="auto"/>
        <w:ind w:firstLine="720"/>
        <w:jc w:val="both"/>
        <w:rPr>
          <w:rFonts w:ascii="Times New Roman" w:hAnsi="Times New Roman" w:cs="Times New Roman"/>
          <w:b/>
          <w:iCs/>
          <w:sz w:val="28"/>
          <w:szCs w:val="28"/>
        </w:rPr>
      </w:pPr>
      <w:r w:rsidRPr="007D449A">
        <w:rPr>
          <w:rFonts w:ascii="Times New Roman" w:hAnsi="Times New Roman" w:cs="Times New Roman"/>
          <w:b/>
          <w:iCs/>
          <w:sz w:val="28"/>
          <w:szCs w:val="28"/>
        </w:rPr>
        <w:t xml:space="preserve">*Ban đại diện CMHS: </w:t>
      </w:r>
    </w:p>
    <w:p w14:paraId="5AB963F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Tham gia đóng góp ý kiến xây dựng và điều chỉnh Kế hoạch chiến lược phát triển nhà trường.</w:t>
      </w:r>
    </w:p>
    <w:p w14:paraId="153CD21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Phối hợp với Ban giám hiệu, giáo viên và các tổ chuyên môn trong việc triển khai các mục tiêu, nhiệm vụ của Chiến lược, đặc biệt là công tác</w:t>
      </w:r>
      <w:r w:rsidR="00A72E59" w:rsidRPr="007D449A">
        <w:rPr>
          <w:rFonts w:ascii="Times New Roman" w:eastAsia="Times New Roman" w:hAnsi="Times New Roman" w:cs="Times New Roman"/>
          <w:sz w:val="28"/>
          <w:szCs w:val="28"/>
        </w:rPr>
        <w:t xml:space="preserve"> huy động trẻ ra lớp, chăm sóc -</w:t>
      </w:r>
      <w:r w:rsidRPr="007D449A">
        <w:rPr>
          <w:rFonts w:ascii="Times New Roman" w:eastAsia="Times New Roman" w:hAnsi="Times New Roman" w:cs="Times New Roman"/>
          <w:sz w:val="28"/>
          <w:szCs w:val="28"/>
        </w:rPr>
        <w:t xml:space="preserve"> giáo dục trẻ, tổ chức các hoạt động trải nghiệm, ngoại khóa.</w:t>
      </w:r>
    </w:p>
    <w:p w14:paraId="5954DAF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Huy động sự tham gia, ủng hộ của phụ huynh trong việc xây dựng cơ sở vật chất, trang thiết bị, môi trường giáo dục và các hoạt động xã hội hóa giáo dục.</w:t>
      </w:r>
    </w:p>
    <w:p w14:paraId="2761971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Tham gia giám sát việc thực hiện Kế hoạch chiến lược, phản ánh tâm tư, nguyện vọng, khó khăn của phụ huynh và cộng đồng, góp phần nâng cao chất lượng nuôi dưỡng, chăm sóc, giáo dục trẻ.</w:t>
      </w:r>
    </w:p>
    <w:p w14:paraId="65EF1BC2" w14:textId="77777777" w:rsidR="00865583" w:rsidRPr="007D449A" w:rsidRDefault="0096495E" w:rsidP="00333253">
      <w:pPr>
        <w:spacing w:before="120" w:after="120" w:line="240" w:lineRule="auto"/>
        <w:ind w:firstLine="720"/>
        <w:jc w:val="both"/>
        <w:rPr>
          <w:rFonts w:ascii="Times New Roman" w:hAnsi="Times New Roman" w:cs="Times New Roman"/>
          <w:b/>
          <w:bCs/>
          <w:iCs/>
          <w:color w:val="FF0000"/>
          <w:sz w:val="28"/>
          <w:szCs w:val="28"/>
        </w:rPr>
      </w:pPr>
      <w:r w:rsidRPr="007D449A">
        <w:rPr>
          <w:rFonts w:ascii="Times New Roman" w:hAnsi="Times New Roman" w:cs="Times New Roman"/>
          <w:b/>
          <w:bCs/>
          <w:iCs/>
          <w:sz w:val="28"/>
          <w:szCs w:val="28"/>
        </w:rPr>
        <w:t>5. Cơ chế phối hợp với các tổ chức liên quan</w:t>
      </w:r>
    </w:p>
    <w:p w14:paraId="2108D4B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
          <w:sz w:val="28"/>
          <w:szCs w:val="28"/>
        </w:rPr>
      </w:pPr>
      <w:r w:rsidRPr="007D449A">
        <w:rPr>
          <w:rFonts w:ascii="Times New Roman" w:eastAsia="Times New Roman" w:hAnsi="Times New Roman" w:cs="Times New Roman"/>
          <w:b/>
          <w:sz w:val="28"/>
          <w:szCs w:val="28"/>
        </w:rPr>
        <w:t>5.1. Cơ chế phối hợp</w:t>
      </w:r>
    </w:p>
    <w:p w14:paraId="6AD5584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b/>
          <w:bCs/>
          <w:sz w:val="28"/>
          <w:szCs w:val="28"/>
        </w:rPr>
        <w:t>Với cơ sở y tế địa phương:</w:t>
      </w:r>
    </w:p>
    <w:p w14:paraId="15A7A56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Phối hợp tổ chức khám sức khỏe định kỳ, tiêm chủng, theo dõi biểu đồ tăng trưởng, phòng chống dịch bệnh cho trẻ.</w:t>
      </w:r>
    </w:p>
    <w:p w14:paraId="5B8160EB"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Hướng dẫn công tác vệ sinh an toàn thực phẩm, an toàn bếp ăn bán trú.</w:t>
      </w:r>
    </w:p>
    <w:p w14:paraId="0D7004EB"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Tập huấn cho giáo viên, nhân viên kỹ năng sơ cấp cứu, phòng chống dịch bệnh thường gặp ở trẻ mầm non.</w:t>
      </w:r>
    </w:p>
    <w:p w14:paraId="1D79744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b/>
          <w:bCs/>
          <w:sz w:val="28"/>
          <w:szCs w:val="28"/>
        </w:rPr>
        <w:t>Với tổ trưởng dân phố, trưởng thôn, bản:</w:t>
      </w:r>
    </w:p>
    <w:p w14:paraId="576E9784"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Phối hợp trong công tác điều tra phổ cập, huy động trẻ trong độ tuổi ra lớp, duy trì tỷ lệ chuyên cần.</w:t>
      </w:r>
    </w:p>
    <w:p w14:paraId="48B786FB"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Hỗ trợ tuyên truyền về giáo dục mầm non đến phụ huynh và cộng đồng.</w:t>
      </w:r>
    </w:p>
    <w:p w14:paraId="43C237D4"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Tham gia giải quyết các khó khăn, vướng mắc liên quan đến trẻ em trong khu dân cư.</w:t>
      </w:r>
    </w:p>
    <w:p w14:paraId="0CE4A86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b/>
          <w:bCs/>
          <w:sz w:val="28"/>
          <w:szCs w:val="28"/>
        </w:rPr>
        <w:t>Với Đoàn Thanh niên, Hội Liên hiệp phụ nữ và các đoàn thể khác:</w:t>
      </w:r>
    </w:p>
    <w:p w14:paraId="3B1CDF24"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lastRenderedPageBreak/>
        <w:t>- Phối hợp tổ chức các hoạt động tuyên truyền</w:t>
      </w:r>
      <w:r w:rsidR="00CE08B7" w:rsidRPr="007D449A">
        <w:rPr>
          <w:rFonts w:ascii="Times New Roman" w:eastAsia="Times New Roman" w:hAnsi="Times New Roman" w:cs="Times New Roman"/>
          <w:sz w:val="28"/>
          <w:szCs w:val="28"/>
        </w:rPr>
        <w:t>, ngày hội, phong trào văn hóa - văn nghệ -</w:t>
      </w:r>
      <w:r w:rsidRPr="007D449A">
        <w:rPr>
          <w:rFonts w:ascii="Times New Roman" w:eastAsia="Times New Roman" w:hAnsi="Times New Roman" w:cs="Times New Roman"/>
          <w:sz w:val="28"/>
          <w:szCs w:val="28"/>
        </w:rPr>
        <w:t xml:space="preserve"> thể thao cho trẻ và phụ huynh.</w:t>
      </w:r>
    </w:p>
    <w:p w14:paraId="5DA9479C"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Tham gia hỗ trợ các hoạt động trải nghiệm, chăm sóc sức khỏe, giáo dục kỹ năng sống cho trẻ.</w:t>
      </w:r>
    </w:p>
    <w:p w14:paraId="422D1C3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Huy động lực lượng đoàn viên, hội viên tham gia các hoạt động tình nguyện, vệ sinh môi trường, cải tạo cảnh quan nhà trường.</w:t>
      </w:r>
    </w:p>
    <w:p w14:paraId="57A03D13"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ml:space="preserve">* </w:t>
      </w:r>
      <w:r w:rsidRPr="007D449A">
        <w:rPr>
          <w:rFonts w:ascii="Times New Roman" w:eastAsia="Times New Roman" w:hAnsi="Times New Roman" w:cs="Times New Roman"/>
          <w:b/>
          <w:bCs/>
          <w:sz w:val="28"/>
          <w:szCs w:val="28"/>
        </w:rPr>
        <w:t>Với các doanh nghiệp, cơ quan, đơn vị bộ đội, công an, biên phòng trên địa bàn:</w:t>
      </w:r>
    </w:p>
    <w:p w14:paraId="3953EC9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Kêu gọi hỗ trợ kinh phí, trang thiết bị, đồ dùng học tập, đồ chơi cho trẻ.</w:t>
      </w:r>
    </w:p>
    <w:p w14:paraId="63A89C9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Phối hợp tổ chức các hoạt động trải nghiệm, giáo dục truyền thống, rèn kỹ năng sống cho trẻ.</w:t>
      </w:r>
    </w:p>
    <w:p w14:paraId="568C6C74"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Hỗ trợ lao động, ngày công, vật liệu trong các hoạt động xây dựng, sửa chữa, cải tạo cơ sở vật chất.</w:t>
      </w:r>
    </w:p>
    <w:p w14:paraId="642973E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Tăng cường phối hợp trong công tác bảo đảm an ninh, an toàn trường học.</w:t>
      </w:r>
    </w:p>
    <w:p w14:paraId="255170D7"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
          <w:sz w:val="28"/>
          <w:szCs w:val="28"/>
        </w:rPr>
      </w:pPr>
      <w:r w:rsidRPr="007D449A">
        <w:rPr>
          <w:rFonts w:ascii="Times New Roman" w:eastAsia="Times New Roman" w:hAnsi="Times New Roman" w:cs="Times New Roman"/>
          <w:b/>
          <w:sz w:val="28"/>
          <w:szCs w:val="28"/>
        </w:rPr>
        <w:t>5.1. Nguyên tắc phối hợp</w:t>
      </w:r>
    </w:p>
    <w:p w14:paraId="4062B9DA" w14:textId="77777777" w:rsidR="00865583" w:rsidRPr="007D449A" w:rsidRDefault="0079328C"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Đảm bảo dân chủ - công khai - minh bạch -</w:t>
      </w:r>
      <w:r w:rsidR="0096495E" w:rsidRPr="007D449A">
        <w:rPr>
          <w:rFonts w:ascii="Times New Roman" w:eastAsia="Times New Roman" w:hAnsi="Times New Roman" w:cs="Times New Roman"/>
          <w:sz w:val="28"/>
          <w:szCs w:val="28"/>
        </w:rPr>
        <w:t xml:space="preserve"> hiệu quả, phát huy vai trò trách nhiệm của từng bên liên quan.</w:t>
      </w:r>
    </w:p>
    <w:p w14:paraId="2680C08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Phối hợp trên cơ sở kế hoạch thống nhất, có phân công rõ ràng về trách nhiệm, thời gian thực hiện và sản phẩm đầu ra.</w:t>
      </w:r>
    </w:p>
    <w:p w14:paraId="3467D1B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Xác định cơ chế theo dõi, kiểm tra, đánh giá kết quả phối hợp; kịp thời điều chỉnh khi có khó khăn, vướng mắc.</w:t>
      </w:r>
    </w:p>
    <w:p w14:paraId="0DE43F6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sz w:val="28"/>
          <w:szCs w:val="28"/>
        </w:rPr>
        <w:t>- Có hình thức ghi nhận, biểu dương, khen thưởng kịp thời đối với các tổ chức, cá nhân tích cực tham gia và mang lại hiệu quả thiết thực cho nhà trường và cộng đồng.</w:t>
      </w:r>
    </w:p>
    <w:p w14:paraId="0862276C" w14:textId="77777777" w:rsidR="00865583" w:rsidRPr="007D449A" w:rsidRDefault="0096495E" w:rsidP="00333253">
      <w:pPr>
        <w:spacing w:before="120" w:after="120" w:line="240" w:lineRule="auto"/>
        <w:ind w:firstLine="720"/>
        <w:jc w:val="both"/>
        <w:rPr>
          <w:rFonts w:ascii="Times New Roman" w:hAnsi="Times New Roman" w:cs="Times New Roman"/>
          <w:b/>
          <w:bCs/>
          <w:iCs/>
          <w:sz w:val="28"/>
          <w:szCs w:val="28"/>
        </w:rPr>
      </w:pPr>
      <w:r w:rsidRPr="007D449A">
        <w:rPr>
          <w:rFonts w:ascii="Times New Roman" w:hAnsi="Times New Roman" w:cs="Times New Roman"/>
          <w:b/>
          <w:bCs/>
          <w:iCs/>
          <w:sz w:val="28"/>
          <w:szCs w:val="28"/>
        </w:rPr>
        <w:t>VIII. ĐÁNH GIÁ VÀ ĐIỀU CHỈNH</w:t>
      </w:r>
    </w:p>
    <w:p w14:paraId="388F0026" w14:textId="77777777" w:rsidR="00865583" w:rsidRPr="007D449A" w:rsidRDefault="0096495E" w:rsidP="00333253">
      <w:pPr>
        <w:spacing w:before="120" w:after="120" w:line="240" w:lineRule="auto"/>
        <w:ind w:firstLine="720"/>
        <w:jc w:val="both"/>
        <w:rPr>
          <w:rFonts w:ascii="Times New Roman" w:hAnsi="Times New Roman" w:cs="Times New Roman"/>
          <w:b/>
          <w:bCs/>
          <w:iCs/>
          <w:sz w:val="28"/>
          <w:szCs w:val="28"/>
        </w:rPr>
      </w:pPr>
      <w:r w:rsidRPr="007D449A">
        <w:rPr>
          <w:rFonts w:ascii="Times New Roman" w:hAnsi="Times New Roman" w:cs="Times New Roman"/>
          <w:b/>
          <w:bCs/>
          <w:iCs/>
          <w:sz w:val="28"/>
          <w:szCs w:val="28"/>
        </w:rPr>
        <w:t>1. Cơ chế rà soát, đánh giá định kỳ</w:t>
      </w:r>
    </w:p>
    <w:p w14:paraId="61058832"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bCs/>
          <w:sz w:val="28"/>
          <w:szCs w:val="28"/>
        </w:rPr>
        <w:t>Định kỳ cuối học kỳ:</w:t>
      </w:r>
      <w:r w:rsidRPr="007D449A">
        <w:rPr>
          <w:rFonts w:ascii="Times New Roman" w:eastAsia="Times New Roman" w:hAnsi="Times New Roman" w:cs="Times New Roman"/>
          <w:sz w:val="28"/>
          <w:szCs w:val="28"/>
        </w:rPr>
        <w:t xml:space="preserve"> Tổ chức rà soát, đánh giá tiến độ thực hiện các mục tiêu, nhiệm vụ; kịp thời điều chỉnh, bổ sung các hoạt động còn hạn chế.</w:t>
      </w:r>
    </w:p>
    <w:p w14:paraId="2C46D090"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bCs/>
          <w:sz w:val="28"/>
          <w:szCs w:val="28"/>
        </w:rPr>
        <w:t>Cuối năm học:</w:t>
      </w:r>
      <w:r w:rsidRPr="007D449A">
        <w:rPr>
          <w:rFonts w:ascii="Times New Roman" w:eastAsia="Times New Roman" w:hAnsi="Times New Roman" w:cs="Times New Roman"/>
          <w:sz w:val="28"/>
          <w:szCs w:val="28"/>
        </w:rPr>
        <w:t xml:space="preserve"> Tổ chức sơ kết, rút kinh nghiệm trong toàn trường; báo cáo kết quả với cấp quản lý và các bên liên quan; xác định nhiệm vụ trọng tâm cho năm học tiếp theo.</w:t>
      </w:r>
    </w:p>
    <w:p w14:paraId="33BBFB7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sz w:val="28"/>
          <w:szCs w:val="28"/>
        </w:rPr>
      </w:pPr>
      <w:r w:rsidRPr="007D449A">
        <w:rPr>
          <w:rFonts w:ascii="Times New Roman" w:eastAsia="Times New Roman" w:hAnsi="Times New Roman" w:cs="Times New Roman"/>
          <w:b/>
          <w:bCs/>
          <w:sz w:val="28"/>
          <w:szCs w:val="28"/>
        </w:rPr>
        <w:lastRenderedPageBreak/>
        <w:t>Kết thúc giai đoạn chiến lược (2030):</w:t>
      </w:r>
      <w:r w:rsidRPr="007D449A">
        <w:rPr>
          <w:rFonts w:ascii="Times New Roman" w:eastAsia="Times New Roman" w:hAnsi="Times New Roman" w:cs="Times New Roman"/>
          <w:sz w:val="28"/>
          <w:szCs w:val="28"/>
        </w:rPr>
        <w:t xml:space="preserve"> Tổng kết, đánh giá toàn diện hiệu quả thực hiện Kế hoạch chiến lược, rút ra bài học kinh nghiệm, làm căn cứ để xây dựng Chiến lược phát triển giai đoạn tiếp theo</w:t>
      </w:r>
    </w:p>
    <w:p w14:paraId="4DAA747F" w14:textId="77777777" w:rsidR="00865583" w:rsidRPr="007D449A" w:rsidRDefault="0096495E" w:rsidP="00333253">
      <w:pPr>
        <w:spacing w:before="120" w:after="120" w:line="240" w:lineRule="auto"/>
        <w:ind w:firstLine="720"/>
        <w:jc w:val="both"/>
        <w:rPr>
          <w:rFonts w:ascii="Times New Roman" w:hAnsi="Times New Roman" w:cs="Times New Roman"/>
          <w:b/>
          <w:bCs/>
          <w:iCs/>
          <w:sz w:val="28"/>
          <w:szCs w:val="28"/>
        </w:rPr>
      </w:pPr>
      <w:r w:rsidRPr="007D449A">
        <w:rPr>
          <w:rFonts w:ascii="Times New Roman" w:hAnsi="Times New Roman" w:cs="Times New Roman"/>
          <w:b/>
          <w:bCs/>
          <w:iCs/>
          <w:sz w:val="28"/>
          <w:szCs w:val="28"/>
        </w:rPr>
        <w:t xml:space="preserve">2. Điều chỉnh kế hoạch chiến lược </w:t>
      </w:r>
    </w:p>
    <w:p w14:paraId="1F44006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 Việc điều chỉnh phải dựa trên dữ liệu, minh chứng cụ thể, có cơ sở khoa học và phù hợp với thực tiễn của nhà trường, địa phương.</w:t>
      </w:r>
    </w:p>
    <w:p w14:paraId="0ED16311"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 Thực hiện điều chỉnh kịp thời ngay khi phát hiện vấn đề, tránh kéo dài gây ảnh hưởng đến quá trình phát triển.</w:t>
      </w:r>
    </w:p>
    <w:p w14:paraId="11D23442"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 Đảm bảo có sự tham gia, đồng thuận và phát huy trí tuệ tập thể của cán bộ quản lý, giáo viên, nhân viên, phụ huynh và các bên liên quan.</w:t>
      </w:r>
    </w:p>
    <w:p w14:paraId="482B7A7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 Mọi điều chỉnh đều phải hướng tới mục tiêu cuối cùng: giúp Kế hoạch chiến lược đạt được hiệu quả cao nhất, nâng cao chất lượng nuôi dưỡng, chăm sóc, giáo dục trẻ và phát triển bền vững nhà trường.</w:t>
      </w:r>
    </w:p>
    <w:p w14:paraId="4706847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Quy trình điều chỉnh Kế hoạch chiến lược</w:t>
      </w:r>
    </w:p>
    <w:p w14:paraId="6015BE5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Bước 1. Phát hiện vấn đề, thu thập minh chứng</w:t>
      </w:r>
    </w:p>
    <w:p w14:paraId="3D35323B"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Người thực hiện:</w:t>
      </w:r>
      <w:r w:rsidRPr="007D449A">
        <w:rPr>
          <w:rFonts w:ascii="Times New Roman" w:eastAsia="Times New Roman" w:hAnsi="Times New Roman" w:cs="Times New Roman"/>
          <w:bCs/>
          <w:sz w:val="28"/>
          <w:szCs w:val="28"/>
        </w:rPr>
        <w:t xml:space="preserve"> Giáo viên, nhân viên, tổ trưởng/tổ phó chuyên môn, tổ văn phòng.</w:t>
      </w:r>
    </w:p>
    <w:p w14:paraId="3CD4D49B"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Nhiệm vụ:</w:t>
      </w:r>
      <w:r w:rsidRPr="007D449A">
        <w:rPr>
          <w:rFonts w:ascii="Times New Roman" w:eastAsia="Times New Roman" w:hAnsi="Times New Roman" w:cs="Times New Roman"/>
          <w:bCs/>
          <w:sz w:val="28"/>
          <w:szCs w:val="28"/>
        </w:rPr>
        <w:t xml:space="preserve"> Phản ánh những khó khăn, bất cập, đề xuất điều chỉnh dựa trên tình hình thực tiễn; cung cấp minh chứng (số liệu, báo cáo, hình ảnh…).</w:t>
      </w:r>
    </w:p>
    <w:p w14:paraId="4BED099C"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Bước 2. Tổng hợp, tham mưu điều chỉnh</w:t>
      </w:r>
    </w:p>
    <w:p w14:paraId="5F969490"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Người thực hiện:</w:t>
      </w:r>
      <w:r w:rsidRPr="007D449A">
        <w:rPr>
          <w:rFonts w:ascii="Times New Roman" w:eastAsia="Times New Roman" w:hAnsi="Times New Roman" w:cs="Times New Roman"/>
          <w:bCs/>
          <w:sz w:val="28"/>
          <w:szCs w:val="28"/>
        </w:rPr>
        <w:t xml:space="preserve"> Phó Hiệu trưởng.</w:t>
      </w:r>
    </w:p>
    <w:p w14:paraId="2ECE51EC"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Nhiệm vụ:</w:t>
      </w:r>
      <w:r w:rsidRPr="007D449A">
        <w:rPr>
          <w:rFonts w:ascii="Times New Roman" w:eastAsia="Times New Roman" w:hAnsi="Times New Roman" w:cs="Times New Roman"/>
          <w:bCs/>
          <w:sz w:val="28"/>
          <w:szCs w:val="28"/>
        </w:rPr>
        <w:t xml:space="preserve"> Thu thập thông tin từ các tổ; phân tích dữ liệu; đề xuất phương án điều chỉnh, báo cáo Hiệu trưởng.</w:t>
      </w:r>
    </w:p>
    <w:p w14:paraId="3C299D02"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Bước 3. Xem xét, thảo luận và quyết định</w:t>
      </w:r>
    </w:p>
    <w:p w14:paraId="23791A23"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Người thực hiện:</w:t>
      </w:r>
      <w:r w:rsidRPr="007D449A">
        <w:rPr>
          <w:rFonts w:ascii="Times New Roman" w:eastAsia="Times New Roman" w:hAnsi="Times New Roman" w:cs="Times New Roman"/>
          <w:bCs/>
          <w:sz w:val="28"/>
          <w:szCs w:val="28"/>
        </w:rPr>
        <w:t xml:space="preserve"> Hiệu trưởng chủ trì; Hội đồng trường thảo luận.</w:t>
      </w:r>
    </w:p>
    <w:p w14:paraId="77EC845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Nhiệm vụ:</w:t>
      </w:r>
      <w:r w:rsidRPr="007D449A">
        <w:rPr>
          <w:rFonts w:ascii="Times New Roman" w:eastAsia="Times New Roman" w:hAnsi="Times New Roman" w:cs="Times New Roman"/>
          <w:bCs/>
          <w:sz w:val="28"/>
          <w:szCs w:val="28"/>
        </w:rPr>
        <w:t xml:space="preserve"> Hiệu trưởng xem xét, xin ý kiến tập thể (</w:t>
      </w:r>
      <w:r w:rsidRPr="007D449A">
        <w:rPr>
          <w:rFonts w:ascii="Times New Roman" w:hAnsi="Times New Roman" w:cs="Times New Roman"/>
          <w:spacing w:val="3"/>
          <w:sz w:val="28"/>
          <w:szCs w:val="28"/>
          <w:shd w:val="clear" w:color="auto" w:fill="FFFFFF"/>
        </w:rPr>
        <w:t>Hội đồ</w:t>
      </w:r>
      <w:r w:rsidR="0041290E" w:rsidRPr="007D449A">
        <w:rPr>
          <w:rFonts w:ascii="Times New Roman" w:hAnsi="Times New Roman" w:cs="Times New Roman"/>
          <w:spacing w:val="3"/>
          <w:sz w:val="28"/>
          <w:szCs w:val="28"/>
          <w:shd w:val="clear" w:color="auto" w:fill="FFFFFF"/>
        </w:rPr>
        <w:t>ng trường</w:t>
      </w:r>
      <w:r w:rsidRPr="007D449A">
        <w:rPr>
          <w:rFonts w:ascii="Times New Roman" w:hAnsi="Times New Roman" w:cs="Times New Roman"/>
          <w:spacing w:val="3"/>
          <w:sz w:val="28"/>
          <w:szCs w:val="28"/>
          <w:shd w:val="clear" w:color="auto" w:fill="FFFFFF"/>
        </w:rPr>
        <w:t>,</w:t>
      </w:r>
      <w:r w:rsidRPr="007D449A">
        <w:rPr>
          <w:rFonts w:ascii="Times New Roman" w:eastAsia="Times New Roman" w:hAnsi="Times New Roman" w:cs="Times New Roman"/>
          <w:bCs/>
          <w:sz w:val="28"/>
          <w:szCs w:val="28"/>
        </w:rPr>
        <w:t xml:space="preserve"> chi bộ, Ban đại diện CMHS nếu cần thiết); </w:t>
      </w:r>
      <w:r w:rsidRPr="007D449A">
        <w:rPr>
          <w:rFonts w:ascii="Times New Roman" w:hAnsi="Times New Roman" w:cs="Times New Roman"/>
          <w:spacing w:val="3"/>
          <w:sz w:val="28"/>
          <w:szCs w:val="28"/>
          <w:shd w:val="clear" w:color="auto" w:fill="FFFFFF"/>
        </w:rPr>
        <w:t>Hội đồ</w:t>
      </w:r>
      <w:r w:rsidR="0041290E" w:rsidRPr="007D449A">
        <w:rPr>
          <w:rFonts w:ascii="Times New Roman" w:hAnsi="Times New Roman" w:cs="Times New Roman"/>
          <w:spacing w:val="3"/>
          <w:sz w:val="28"/>
          <w:szCs w:val="28"/>
          <w:shd w:val="clear" w:color="auto" w:fill="FFFFFF"/>
        </w:rPr>
        <w:t>ng trường</w:t>
      </w:r>
      <w:r w:rsidRPr="007D449A">
        <w:rPr>
          <w:rFonts w:ascii="Times New Roman" w:eastAsia="Times New Roman" w:hAnsi="Times New Roman" w:cs="Times New Roman"/>
          <w:bCs/>
          <w:sz w:val="28"/>
          <w:szCs w:val="28"/>
        </w:rPr>
        <w:t xml:space="preserve"> ban hành Nghị quyết thông qua nội dung điều chỉnh.</w:t>
      </w:r>
    </w:p>
    <w:p w14:paraId="479DA5FE"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Bước 4. Triển khai, giám sát và báo cáo</w:t>
      </w:r>
    </w:p>
    <w:p w14:paraId="05F5D785"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Người thực hiện:</w:t>
      </w:r>
    </w:p>
    <w:p w14:paraId="4359BF6A"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Hiệu trưởng: Ban hành văn bản điều chỉnh, chỉ đạo triển khai.</w:t>
      </w:r>
    </w:p>
    <w:p w14:paraId="651124E4"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t>Phó Hiệu trưởng: Theo dõi, giám sát tiến độ thực hiện.</w:t>
      </w:r>
    </w:p>
    <w:p w14:paraId="5DC1216F"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Cs/>
          <w:sz w:val="28"/>
          <w:szCs w:val="28"/>
        </w:rPr>
        <w:lastRenderedPageBreak/>
        <w:t>Tổ trưởng, giáo viên, nhân viên: Thực hiện điều chỉnh theo phân công.</w:t>
      </w:r>
    </w:p>
    <w:p w14:paraId="552C7AA9"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hAnsi="Times New Roman" w:cs="Times New Roman"/>
          <w:spacing w:val="3"/>
          <w:sz w:val="28"/>
          <w:szCs w:val="28"/>
          <w:shd w:val="clear" w:color="auto" w:fill="FFFFFF"/>
        </w:rPr>
        <w:t>Hội đồ</w:t>
      </w:r>
      <w:r w:rsidR="00CD012E" w:rsidRPr="007D449A">
        <w:rPr>
          <w:rFonts w:ascii="Times New Roman" w:hAnsi="Times New Roman" w:cs="Times New Roman"/>
          <w:spacing w:val="3"/>
          <w:sz w:val="28"/>
          <w:szCs w:val="28"/>
          <w:shd w:val="clear" w:color="auto" w:fill="FFFFFF"/>
        </w:rPr>
        <w:t xml:space="preserve">ng trường </w:t>
      </w:r>
      <w:r w:rsidRPr="007D449A">
        <w:rPr>
          <w:rFonts w:ascii="Times New Roman" w:eastAsia="Times New Roman" w:hAnsi="Times New Roman" w:cs="Times New Roman"/>
          <w:bCs/>
          <w:sz w:val="28"/>
          <w:szCs w:val="28"/>
        </w:rPr>
        <w:t>và Ban đại diện CMHS: Giám sát, góp ý.</w:t>
      </w:r>
    </w:p>
    <w:p w14:paraId="266A8F58" w14:textId="77777777" w:rsidR="00865583" w:rsidRPr="007D449A" w:rsidRDefault="0096495E" w:rsidP="00333253">
      <w:pPr>
        <w:spacing w:before="120" w:after="120" w:line="240" w:lineRule="auto"/>
        <w:ind w:firstLine="720"/>
        <w:jc w:val="both"/>
        <w:rPr>
          <w:rFonts w:ascii="Times New Roman" w:eastAsia="Times New Roman" w:hAnsi="Times New Roman" w:cs="Times New Roman"/>
          <w:bCs/>
          <w:sz w:val="28"/>
          <w:szCs w:val="28"/>
        </w:rPr>
      </w:pPr>
      <w:r w:rsidRPr="007D449A">
        <w:rPr>
          <w:rFonts w:ascii="Times New Roman" w:eastAsia="Times New Roman" w:hAnsi="Times New Roman" w:cs="Times New Roman"/>
          <w:b/>
          <w:sz w:val="28"/>
          <w:szCs w:val="28"/>
        </w:rPr>
        <w:t>Nhiệm vụ:</w:t>
      </w:r>
      <w:r w:rsidRPr="007D449A">
        <w:rPr>
          <w:rFonts w:ascii="Times New Roman" w:eastAsia="Times New Roman" w:hAnsi="Times New Roman" w:cs="Times New Roman"/>
          <w:bCs/>
          <w:sz w:val="28"/>
          <w:szCs w:val="28"/>
        </w:rPr>
        <w:t xml:space="preserve"> Tổ chức thực hiện nội dung điều chỉnh; định kỳ báo cáo kết quả, rút kinh nghiệm để bảo đảm điều chỉnh đạt hiệu quả.</w:t>
      </w:r>
    </w:p>
    <w:p w14:paraId="6109F6A9" w14:textId="77777777" w:rsidR="00865583" w:rsidRDefault="00865583">
      <w:pPr>
        <w:spacing w:before="120" w:after="0" w:line="240" w:lineRule="auto"/>
        <w:ind w:firstLine="709"/>
        <w:rPr>
          <w:rFonts w:ascii="Times New Roman" w:hAnsi="Times New Roman" w:cs="Times New Roman"/>
          <w:b/>
          <w:sz w:val="28"/>
          <w:szCs w:val="28"/>
          <w:highlight w:val="green"/>
        </w:rPr>
      </w:pPr>
    </w:p>
    <w:tbl>
      <w:tblPr>
        <w:tblW w:w="0" w:type="auto"/>
        <w:tblInd w:w="108" w:type="dxa"/>
        <w:tblLook w:val="01E0" w:firstRow="1" w:lastRow="1" w:firstColumn="1" w:lastColumn="1" w:noHBand="0" w:noVBand="0"/>
      </w:tblPr>
      <w:tblGrid>
        <w:gridCol w:w="4391"/>
        <w:gridCol w:w="4573"/>
      </w:tblGrid>
      <w:tr w:rsidR="00865583" w14:paraId="78A35F25" w14:textId="77777777">
        <w:tc>
          <w:tcPr>
            <w:tcW w:w="4391" w:type="dxa"/>
          </w:tcPr>
          <w:p w14:paraId="5648AD7A" w14:textId="77777777" w:rsidR="00865583" w:rsidRDefault="0096495E">
            <w:pPr>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Nơi nhận:</w:t>
            </w:r>
          </w:p>
          <w:p w14:paraId="3D33F35E" w14:textId="77777777" w:rsidR="00865583" w:rsidRDefault="00CD012E">
            <w:pPr>
              <w:spacing w:after="0" w:line="240" w:lineRule="auto"/>
              <w:rPr>
                <w:rFonts w:ascii="Times New Roman" w:hAnsi="Times New Roman" w:cs="Times New Roman"/>
              </w:rPr>
            </w:pPr>
            <w:r>
              <w:rPr>
                <w:rFonts w:ascii="Times New Roman" w:hAnsi="Times New Roman" w:cs="Times New Roman"/>
              </w:rPr>
              <w:t>- UBND xã Na Sang</w:t>
            </w:r>
            <w:r w:rsidR="0096495E">
              <w:rPr>
                <w:rFonts w:ascii="Times New Roman" w:hAnsi="Times New Roman" w:cs="Times New Roman"/>
              </w:rPr>
              <w:t>;</w:t>
            </w:r>
          </w:p>
          <w:p w14:paraId="0D0C3305" w14:textId="77777777" w:rsidR="00865583" w:rsidRDefault="0096495E">
            <w:pPr>
              <w:spacing w:after="0" w:line="240" w:lineRule="auto"/>
              <w:rPr>
                <w:rFonts w:ascii="Times New Roman" w:hAnsi="Times New Roman" w:cs="Times New Roman"/>
              </w:rPr>
            </w:pPr>
            <w:r>
              <w:rPr>
                <w:rFonts w:ascii="Times New Roman" w:hAnsi="Times New Roman" w:cs="Times New Roman"/>
              </w:rPr>
              <w:t>- Sở GD&amp;ĐT tỉnh Điện Biên;</w:t>
            </w:r>
          </w:p>
          <w:p w14:paraId="280E0070" w14:textId="77777777" w:rsidR="00865583" w:rsidRDefault="0096495E">
            <w:pPr>
              <w:spacing w:after="0" w:line="240" w:lineRule="auto"/>
              <w:rPr>
                <w:rFonts w:ascii="Times New Roman" w:hAnsi="Times New Roman" w:cs="Times New Roman"/>
              </w:rPr>
            </w:pPr>
            <w:r>
              <w:rPr>
                <w:rFonts w:ascii="Times New Roman" w:hAnsi="Times New Roman" w:cs="Times New Roman"/>
              </w:rPr>
              <w:t>- CB,GV,NV;</w:t>
            </w:r>
          </w:p>
          <w:p w14:paraId="3C339650" w14:textId="77777777" w:rsidR="00865583" w:rsidRDefault="0096495E">
            <w:pPr>
              <w:spacing w:after="0" w:line="240" w:lineRule="auto"/>
              <w:rPr>
                <w:rFonts w:ascii="Times New Roman" w:hAnsi="Times New Roman" w:cs="Times New Roman"/>
              </w:rPr>
            </w:pPr>
            <w:r>
              <w:rPr>
                <w:rFonts w:ascii="Times New Roman" w:hAnsi="Times New Roman" w:cs="Times New Roman"/>
              </w:rPr>
              <w:t>- Ban đại diện CMHS;</w:t>
            </w:r>
          </w:p>
          <w:p w14:paraId="221A5BCC" w14:textId="77777777" w:rsidR="00865583" w:rsidRDefault="0096495E">
            <w:pPr>
              <w:spacing w:after="0" w:line="240" w:lineRule="auto"/>
              <w:rPr>
                <w:rFonts w:ascii="Times New Roman" w:hAnsi="Times New Roman" w:cs="Times New Roman"/>
              </w:rPr>
            </w:pPr>
            <w:r>
              <w:rPr>
                <w:rFonts w:ascii="Times New Roman" w:hAnsi="Times New Roman" w:cs="Times New Roman"/>
              </w:rPr>
              <w:t>- Đăng website trường;</w:t>
            </w:r>
          </w:p>
          <w:p w14:paraId="684067B1" w14:textId="77777777" w:rsidR="00865583" w:rsidRDefault="0096495E">
            <w:pPr>
              <w:spacing w:after="0" w:line="240" w:lineRule="auto"/>
              <w:rPr>
                <w:rFonts w:ascii="Times New Roman" w:hAnsi="Times New Roman" w:cs="Times New Roman"/>
              </w:rPr>
            </w:pPr>
            <w:r>
              <w:rPr>
                <w:rFonts w:ascii="Times New Roman" w:hAnsi="Times New Roman" w:cs="Times New Roman"/>
              </w:rPr>
              <w:t>- Lưu: VT.</w:t>
            </w:r>
          </w:p>
          <w:p w14:paraId="09D6CF31" w14:textId="77777777" w:rsidR="00865583" w:rsidRDefault="00865583">
            <w:pPr>
              <w:spacing w:after="0" w:line="240" w:lineRule="auto"/>
              <w:rPr>
                <w:rFonts w:ascii="Times New Roman" w:hAnsi="Times New Roman" w:cs="Times New Roman"/>
                <w:b/>
                <w:sz w:val="27"/>
                <w:szCs w:val="27"/>
              </w:rPr>
            </w:pPr>
          </w:p>
        </w:tc>
        <w:tc>
          <w:tcPr>
            <w:tcW w:w="4573" w:type="dxa"/>
          </w:tcPr>
          <w:p w14:paraId="10D72EC5" w14:textId="77777777" w:rsidR="00865583" w:rsidRDefault="0096495E">
            <w:pPr>
              <w:spacing w:after="0" w:line="240" w:lineRule="auto"/>
              <w:jc w:val="center"/>
              <w:rPr>
                <w:rFonts w:ascii="Times New Roman" w:hAnsi="Times New Roman" w:cs="Times New Roman"/>
                <w:b/>
                <w:sz w:val="27"/>
                <w:szCs w:val="27"/>
              </w:rPr>
            </w:pPr>
            <w:r>
              <w:rPr>
                <w:rFonts w:ascii="Times New Roman" w:hAnsi="Times New Roman" w:cs="Times New Roman"/>
                <w:b/>
                <w:sz w:val="27"/>
                <w:szCs w:val="27"/>
              </w:rPr>
              <w:t>HIỆU TRƯỞNG</w:t>
            </w:r>
          </w:p>
          <w:p w14:paraId="2A29F63D" w14:textId="77777777" w:rsidR="00865583" w:rsidRDefault="0096495E">
            <w:pPr>
              <w:spacing w:after="0" w:line="240" w:lineRule="auto"/>
              <w:jc w:val="center"/>
              <w:rPr>
                <w:rFonts w:ascii="Times New Roman" w:hAnsi="Times New Roman" w:cs="Times New Roman"/>
                <w:i/>
                <w:sz w:val="25"/>
                <w:szCs w:val="27"/>
              </w:rPr>
            </w:pPr>
            <w:r>
              <w:rPr>
                <w:rFonts w:ascii="Times New Roman" w:hAnsi="Times New Roman" w:cs="Times New Roman"/>
                <w:i/>
                <w:sz w:val="25"/>
                <w:szCs w:val="27"/>
              </w:rPr>
              <w:t>(Ký tên, đóng dấu)</w:t>
            </w:r>
          </w:p>
          <w:p w14:paraId="26D83E41" w14:textId="77777777" w:rsidR="00865583" w:rsidRDefault="00865583">
            <w:pPr>
              <w:spacing w:after="0" w:line="240" w:lineRule="auto"/>
              <w:jc w:val="center"/>
              <w:rPr>
                <w:rFonts w:ascii="Times New Roman" w:hAnsi="Times New Roman" w:cs="Times New Roman"/>
                <w:b/>
                <w:sz w:val="27"/>
                <w:szCs w:val="27"/>
              </w:rPr>
            </w:pPr>
          </w:p>
          <w:p w14:paraId="50D91103" w14:textId="77777777" w:rsidR="00865583" w:rsidRDefault="00865583">
            <w:pPr>
              <w:spacing w:after="0" w:line="240" w:lineRule="auto"/>
              <w:rPr>
                <w:rFonts w:ascii="Times New Roman" w:hAnsi="Times New Roman" w:cs="Times New Roman"/>
                <w:b/>
                <w:sz w:val="27"/>
                <w:szCs w:val="27"/>
              </w:rPr>
            </w:pPr>
          </w:p>
          <w:p w14:paraId="326E9248" w14:textId="77777777" w:rsidR="00A179D3" w:rsidRDefault="00A179D3">
            <w:pPr>
              <w:spacing w:after="0" w:line="240" w:lineRule="auto"/>
              <w:rPr>
                <w:rFonts w:ascii="Times New Roman" w:hAnsi="Times New Roman" w:cs="Times New Roman"/>
                <w:b/>
                <w:sz w:val="27"/>
                <w:szCs w:val="27"/>
              </w:rPr>
            </w:pPr>
          </w:p>
          <w:p w14:paraId="56EEA71A" w14:textId="77777777" w:rsidR="00865583" w:rsidRDefault="00865583">
            <w:pPr>
              <w:spacing w:after="0" w:line="240" w:lineRule="auto"/>
              <w:rPr>
                <w:rFonts w:ascii="Times New Roman" w:hAnsi="Times New Roman" w:cs="Times New Roman"/>
                <w:b/>
                <w:sz w:val="27"/>
                <w:szCs w:val="27"/>
              </w:rPr>
            </w:pPr>
          </w:p>
          <w:p w14:paraId="1C8D6D36" w14:textId="77777777" w:rsidR="00865583" w:rsidRDefault="0044467E">
            <w:pPr>
              <w:spacing w:after="0" w:line="240" w:lineRule="auto"/>
              <w:jc w:val="center"/>
              <w:rPr>
                <w:rFonts w:ascii="Times New Roman" w:hAnsi="Times New Roman" w:cs="Times New Roman"/>
                <w:b/>
                <w:sz w:val="27"/>
                <w:szCs w:val="27"/>
              </w:rPr>
            </w:pPr>
            <w:r>
              <w:rPr>
                <w:rFonts w:ascii="Times New Roman" w:hAnsi="Times New Roman" w:cs="Times New Roman"/>
                <w:b/>
                <w:sz w:val="27"/>
                <w:szCs w:val="27"/>
              </w:rPr>
              <w:t>Hoàng</w:t>
            </w:r>
            <w:r w:rsidR="0096495E">
              <w:rPr>
                <w:rFonts w:ascii="Times New Roman" w:hAnsi="Times New Roman" w:cs="Times New Roman"/>
                <w:b/>
                <w:sz w:val="27"/>
                <w:szCs w:val="27"/>
              </w:rPr>
              <w:t xml:space="preserve"> Thị Thuý Hằng </w:t>
            </w:r>
          </w:p>
        </w:tc>
      </w:tr>
    </w:tbl>
    <w:p w14:paraId="2E8606ED" w14:textId="6C4D58E1" w:rsidR="00865583" w:rsidRDefault="00865583"/>
    <w:p w14:paraId="6E579A5C" w14:textId="31C9A78B" w:rsidR="00273636" w:rsidRPr="00273636" w:rsidRDefault="00273636" w:rsidP="00273636"/>
    <w:p w14:paraId="202D5D89" w14:textId="076A02AD" w:rsidR="00273636" w:rsidRDefault="00273636" w:rsidP="00273636"/>
    <w:p w14:paraId="08F55947" w14:textId="4E7173AC" w:rsidR="00273636" w:rsidRPr="00273636" w:rsidRDefault="00273636" w:rsidP="00273636">
      <w:pPr>
        <w:tabs>
          <w:tab w:val="left" w:pos="3419"/>
        </w:tabs>
        <w:rPr>
          <w:rFonts w:ascii="Times New Roman" w:hAnsi="Times New Roman" w:cs="Times New Roman"/>
          <w:b/>
          <w:bCs/>
          <w:sz w:val="28"/>
          <w:szCs w:val="28"/>
        </w:rPr>
      </w:pPr>
      <w:r>
        <w:tab/>
      </w:r>
      <w:r w:rsidRPr="00273636">
        <w:rPr>
          <w:rFonts w:ascii="Times New Roman" w:hAnsi="Times New Roman" w:cs="Times New Roman"/>
          <w:b/>
          <w:bCs/>
          <w:sz w:val="28"/>
          <w:szCs w:val="28"/>
        </w:rPr>
        <w:t>UBND XÃ NA SANG</w:t>
      </w:r>
    </w:p>
    <w:sectPr w:rsidR="00273636" w:rsidRPr="00273636">
      <w:pgSz w:w="12240" w:h="15840"/>
      <w:pgMar w:top="1440" w:right="1183"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6ABA4295"/>
    <w:multiLevelType w:val="multilevel"/>
    <w:tmpl w:val="46103E62"/>
    <w:lvl w:ilvl="0">
      <w:start w:val="5"/>
      <w:numFmt w:val="decimal"/>
      <w:lvlText w:val="%1."/>
      <w:lvlJc w:val="left"/>
      <w:pPr>
        <w:ind w:left="988" w:hanging="42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16cid:durableId="1403409258">
    <w:abstractNumId w:val="5"/>
  </w:num>
  <w:num w:numId="2" w16cid:durableId="200677573">
    <w:abstractNumId w:val="3"/>
  </w:num>
  <w:num w:numId="3" w16cid:durableId="1734891789">
    <w:abstractNumId w:val="2"/>
  </w:num>
  <w:num w:numId="4" w16cid:durableId="674378809">
    <w:abstractNumId w:val="4"/>
  </w:num>
  <w:num w:numId="5" w16cid:durableId="68118238">
    <w:abstractNumId w:val="1"/>
  </w:num>
  <w:num w:numId="6" w16cid:durableId="961613220">
    <w:abstractNumId w:val="0"/>
  </w:num>
  <w:num w:numId="7" w16cid:durableId="9702002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583"/>
    <w:rsid w:val="00020238"/>
    <w:rsid w:val="000266DF"/>
    <w:rsid w:val="00032982"/>
    <w:rsid w:val="00040AC0"/>
    <w:rsid w:val="00057056"/>
    <w:rsid w:val="0008560C"/>
    <w:rsid w:val="000A7BFD"/>
    <w:rsid w:val="000B1FFF"/>
    <w:rsid w:val="000B4B17"/>
    <w:rsid w:val="00116BF7"/>
    <w:rsid w:val="00120318"/>
    <w:rsid w:val="00137B69"/>
    <w:rsid w:val="00143EB1"/>
    <w:rsid w:val="00150E28"/>
    <w:rsid w:val="0016494A"/>
    <w:rsid w:val="001722D3"/>
    <w:rsid w:val="00177AF4"/>
    <w:rsid w:val="001931A3"/>
    <w:rsid w:val="00194B6B"/>
    <w:rsid w:val="00195B38"/>
    <w:rsid w:val="001A3A82"/>
    <w:rsid w:val="001A68FC"/>
    <w:rsid w:val="001C6489"/>
    <w:rsid w:val="001F0C05"/>
    <w:rsid w:val="001F27F3"/>
    <w:rsid w:val="002058AC"/>
    <w:rsid w:val="002118DE"/>
    <w:rsid w:val="002344CE"/>
    <w:rsid w:val="00267EDC"/>
    <w:rsid w:val="00273636"/>
    <w:rsid w:val="00297BC8"/>
    <w:rsid w:val="003116C8"/>
    <w:rsid w:val="00311A0B"/>
    <w:rsid w:val="00314A0D"/>
    <w:rsid w:val="00320507"/>
    <w:rsid w:val="0032426E"/>
    <w:rsid w:val="00333253"/>
    <w:rsid w:val="003440A0"/>
    <w:rsid w:val="00352195"/>
    <w:rsid w:val="00354396"/>
    <w:rsid w:val="0036338A"/>
    <w:rsid w:val="0036604D"/>
    <w:rsid w:val="0036704B"/>
    <w:rsid w:val="003A6763"/>
    <w:rsid w:val="003E367F"/>
    <w:rsid w:val="00400F5A"/>
    <w:rsid w:val="0041290E"/>
    <w:rsid w:val="004161F5"/>
    <w:rsid w:val="0042606D"/>
    <w:rsid w:val="0044467E"/>
    <w:rsid w:val="004516B5"/>
    <w:rsid w:val="00457C20"/>
    <w:rsid w:val="004765ED"/>
    <w:rsid w:val="004A5170"/>
    <w:rsid w:val="004B3D9C"/>
    <w:rsid w:val="004D6763"/>
    <w:rsid w:val="004F6B24"/>
    <w:rsid w:val="004F764D"/>
    <w:rsid w:val="004F7C35"/>
    <w:rsid w:val="00515715"/>
    <w:rsid w:val="005202E8"/>
    <w:rsid w:val="00532F05"/>
    <w:rsid w:val="005512B2"/>
    <w:rsid w:val="0056227C"/>
    <w:rsid w:val="00564BCB"/>
    <w:rsid w:val="00571F60"/>
    <w:rsid w:val="00576ADB"/>
    <w:rsid w:val="005A0C62"/>
    <w:rsid w:val="005B5F89"/>
    <w:rsid w:val="005C431C"/>
    <w:rsid w:val="005F4F3B"/>
    <w:rsid w:val="0060146D"/>
    <w:rsid w:val="00621344"/>
    <w:rsid w:val="0063247B"/>
    <w:rsid w:val="00647735"/>
    <w:rsid w:val="00670131"/>
    <w:rsid w:val="006806D1"/>
    <w:rsid w:val="006B52B1"/>
    <w:rsid w:val="007212B3"/>
    <w:rsid w:val="00735F8F"/>
    <w:rsid w:val="0074210E"/>
    <w:rsid w:val="00746A4D"/>
    <w:rsid w:val="007566B3"/>
    <w:rsid w:val="007744E7"/>
    <w:rsid w:val="0079328C"/>
    <w:rsid w:val="00793C88"/>
    <w:rsid w:val="00795E8B"/>
    <w:rsid w:val="007B6F65"/>
    <w:rsid w:val="007C5231"/>
    <w:rsid w:val="007D449A"/>
    <w:rsid w:val="0081141D"/>
    <w:rsid w:val="00865583"/>
    <w:rsid w:val="008900DC"/>
    <w:rsid w:val="008913F7"/>
    <w:rsid w:val="008B0BC0"/>
    <w:rsid w:val="008B3D2A"/>
    <w:rsid w:val="008B4489"/>
    <w:rsid w:val="008B7754"/>
    <w:rsid w:val="008C2678"/>
    <w:rsid w:val="008C3616"/>
    <w:rsid w:val="008E1749"/>
    <w:rsid w:val="008F52FF"/>
    <w:rsid w:val="009071A1"/>
    <w:rsid w:val="00915484"/>
    <w:rsid w:val="00921638"/>
    <w:rsid w:val="00924DA1"/>
    <w:rsid w:val="009273C8"/>
    <w:rsid w:val="00950A08"/>
    <w:rsid w:val="00960117"/>
    <w:rsid w:val="009612C3"/>
    <w:rsid w:val="0096495E"/>
    <w:rsid w:val="0097436B"/>
    <w:rsid w:val="009876B1"/>
    <w:rsid w:val="009C7CEB"/>
    <w:rsid w:val="009E2B3F"/>
    <w:rsid w:val="009F3071"/>
    <w:rsid w:val="00A02CA4"/>
    <w:rsid w:val="00A179D3"/>
    <w:rsid w:val="00A522D1"/>
    <w:rsid w:val="00A52FD3"/>
    <w:rsid w:val="00A7042B"/>
    <w:rsid w:val="00A72E59"/>
    <w:rsid w:val="00A752AE"/>
    <w:rsid w:val="00A94102"/>
    <w:rsid w:val="00AB2356"/>
    <w:rsid w:val="00AB51CE"/>
    <w:rsid w:val="00AE3F91"/>
    <w:rsid w:val="00AE6B6D"/>
    <w:rsid w:val="00AF317D"/>
    <w:rsid w:val="00B00993"/>
    <w:rsid w:val="00B01DAB"/>
    <w:rsid w:val="00B17A81"/>
    <w:rsid w:val="00B27E24"/>
    <w:rsid w:val="00B43A8E"/>
    <w:rsid w:val="00B55715"/>
    <w:rsid w:val="00B61867"/>
    <w:rsid w:val="00B62972"/>
    <w:rsid w:val="00B84DB3"/>
    <w:rsid w:val="00BA27CB"/>
    <w:rsid w:val="00BA77A5"/>
    <w:rsid w:val="00BB6C57"/>
    <w:rsid w:val="00BC322E"/>
    <w:rsid w:val="00BC35AA"/>
    <w:rsid w:val="00BC5F3E"/>
    <w:rsid w:val="00BE39F1"/>
    <w:rsid w:val="00BF7913"/>
    <w:rsid w:val="00C00B4C"/>
    <w:rsid w:val="00C056FA"/>
    <w:rsid w:val="00C07588"/>
    <w:rsid w:val="00C441F9"/>
    <w:rsid w:val="00C86D08"/>
    <w:rsid w:val="00CA50CE"/>
    <w:rsid w:val="00CB76E4"/>
    <w:rsid w:val="00CC3158"/>
    <w:rsid w:val="00CD012E"/>
    <w:rsid w:val="00CE08B7"/>
    <w:rsid w:val="00CF0F85"/>
    <w:rsid w:val="00CF583D"/>
    <w:rsid w:val="00D1442B"/>
    <w:rsid w:val="00D14AD1"/>
    <w:rsid w:val="00D16059"/>
    <w:rsid w:val="00D20DB7"/>
    <w:rsid w:val="00D31E4A"/>
    <w:rsid w:val="00D36BA2"/>
    <w:rsid w:val="00D5083A"/>
    <w:rsid w:val="00D85161"/>
    <w:rsid w:val="00D95771"/>
    <w:rsid w:val="00DB0BCC"/>
    <w:rsid w:val="00DB57EE"/>
    <w:rsid w:val="00DE4AE8"/>
    <w:rsid w:val="00E27684"/>
    <w:rsid w:val="00E40038"/>
    <w:rsid w:val="00E5518D"/>
    <w:rsid w:val="00E75FF8"/>
    <w:rsid w:val="00EE5F5E"/>
    <w:rsid w:val="00EF6715"/>
    <w:rsid w:val="00F058A5"/>
    <w:rsid w:val="00F2314F"/>
    <w:rsid w:val="00F23A7A"/>
    <w:rsid w:val="00F35F92"/>
    <w:rsid w:val="00F56D8B"/>
    <w:rsid w:val="00F74A7E"/>
    <w:rsid w:val="00FA4FA9"/>
    <w:rsid w:val="00FD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03674"/>
  <w14:defaultImageDpi w14:val="300"/>
  <w15:docId w15:val="{0C8799D1-C0B5-4CB6-AA0C-A939AE48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Indent2">
    <w:name w:val="Body Text Indent 2"/>
    <w:basedOn w:val="Normal"/>
    <w:link w:val="BodyTextIndent2Char"/>
    <w:uiPriority w:val="99"/>
    <w:unhideWhenUsed/>
    <w:rsid w:val="00D95771"/>
    <w:pPr>
      <w:spacing w:after="120" w:line="480" w:lineRule="auto"/>
      <w:ind w:left="360"/>
    </w:pPr>
  </w:style>
  <w:style w:type="character" w:customStyle="1" w:styleId="BodyTextIndent2Char">
    <w:name w:val="Body Text Indent 2 Char"/>
    <w:basedOn w:val="DefaultParagraphFont"/>
    <w:link w:val="BodyTextIndent2"/>
    <w:uiPriority w:val="99"/>
    <w:rsid w:val="00D9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0199">
      <w:bodyDiv w:val="1"/>
      <w:marLeft w:val="0"/>
      <w:marRight w:val="0"/>
      <w:marTop w:val="0"/>
      <w:marBottom w:val="0"/>
      <w:divBdr>
        <w:top w:val="none" w:sz="0" w:space="0" w:color="auto"/>
        <w:left w:val="none" w:sz="0" w:space="0" w:color="auto"/>
        <w:bottom w:val="none" w:sz="0" w:space="0" w:color="auto"/>
        <w:right w:val="none" w:sz="0" w:space="0" w:color="auto"/>
      </w:divBdr>
    </w:div>
    <w:div w:id="62528801">
      <w:bodyDiv w:val="1"/>
      <w:marLeft w:val="0"/>
      <w:marRight w:val="0"/>
      <w:marTop w:val="0"/>
      <w:marBottom w:val="0"/>
      <w:divBdr>
        <w:top w:val="none" w:sz="0" w:space="0" w:color="auto"/>
        <w:left w:val="none" w:sz="0" w:space="0" w:color="auto"/>
        <w:bottom w:val="none" w:sz="0" w:space="0" w:color="auto"/>
        <w:right w:val="none" w:sz="0" w:space="0" w:color="auto"/>
      </w:divBdr>
    </w:div>
    <w:div w:id="120999922">
      <w:bodyDiv w:val="1"/>
      <w:marLeft w:val="0"/>
      <w:marRight w:val="0"/>
      <w:marTop w:val="0"/>
      <w:marBottom w:val="0"/>
      <w:divBdr>
        <w:top w:val="none" w:sz="0" w:space="0" w:color="auto"/>
        <w:left w:val="none" w:sz="0" w:space="0" w:color="auto"/>
        <w:bottom w:val="none" w:sz="0" w:space="0" w:color="auto"/>
        <w:right w:val="none" w:sz="0" w:space="0" w:color="auto"/>
      </w:divBdr>
    </w:div>
    <w:div w:id="162746456">
      <w:bodyDiv w:val="1"/>
      <w:marLeft w:val="0"/>
      <w:marRight w:val="0"/>
      <w:marTop w:val="0"/>
      <w:marBottom w:val="0"/>
      <w:divBdr>
        <w:top w:val="none" w:sz="0" w:space="0" w:color="auto"/>
        <w:left w:val="none" w:sz="0" w:space="0" w:color="auto"/>
        <w:bottom w:val="none" w:sz="0" w:space="0" w:color="auto"/>
        <w:right w:val="none" w:sz="0" w:space="0" w:color="auto"/>
      </w:divBdr>
    </w:div>
    <w:div w:id="185408650">
      <w:bodyDiv w:val="1"/>
      <w:marLeft w:val="0"/>
      <w:marRight w:val="0"/>
      <w:marTop w:val="0"/>
      <w:marBottom w:val="0"/>
      <w:divBdr>
        <w:top w:val="none" w:sz="0" w:space="0" w:color="auto"/>
        <w:left w:val="none" w:sz="0" w:space="0" w:color="auto"/>
        <w:bottom w:val="none" w:sz="0" w:space="0" w:color="auto"/>
        <w:right w:val="none" w:sz="0" w:space="0" w:color="auto"/>
      </w:divBdr>
    </w:div>
    <w:div w:id="225729622">
      <w:bodyDiv w:val="1"/>
      <w:marLeft w:val="0"/>
      <w:marRight w:val="0"/>
      <w:marTop w:val="0"/>
      <w:marBottom w:val="0"/>
      <w:divBdr>
        <w:top w:val="none" w:sz="0" w:space="0" w:color="auto"/>
        <w:left w:val="none" w:sz="0" w:space="0" w:color="auto"/>
        <w:bottom w:val="none" w:sz="0" w:space="0" w:color="auto"/>
        <w:right w:val="none" w:sz="0" w:space="0" w:color="auto"/>
      </w:divBdr>
    </w:div>
    <w:div w:id="298268267">
      <w:bodyDiv w:val="1"/>
      <w:marLeft w:val="0"/>
      <w:marRight w:val="0"/>
      <w:marTop w:val="0"/>
      <w:marBottom w:val="0"/>
      <w:divBdr>
        <w:top w:val="none" w:sz="0" w:space="0" w:color="auto"/>
        <w:left w:val="none" w:sz="0" w:space="0" w:color="auto"/>
        <w:bottom w:val="none" w:sz="0" w:space="0" w:color="auto"/>
        <w:right w:val="none" w:sz="0" w:space="0" w:color="auto"/>
      </w:divBdr>
    </w:div>
    <w:div w:id="396905927">
      <w:bodyDiv w:val="1"/>
      <w:marLeft w:val="0"/>
      <w:marRight w:val="0"/>
      <w:marTop w:val="0"/>
      <w:marBottom w:val="0"/>
      <w:divBdr>
        <w:top w:val="none" w:sz="0" w:space="0" w:color="auto"/>
        <w:left w:val="none" w:sz="0" w:space="0" w:color="auto"/>
        <w:bottom w:val="none" w:sz="0" w:space="0" w:color="auto"/>
        <w:right w:val="none" w:sz="0" w:space="0" w:color="auto"/>
      </w:divBdr>
    </w:div>
    <w:div w:id="413286449">
      <w:bodyDiv w:val="1"/>
      <w:marLeft w:val="0"/>
      <w:marRight w:val="0"/>
      <w:marTop w:val="0"/>
      <w:marBottom w:val="0"/>
      <w:divBdr>
        <w:top w:val="none" w:sz="0" w:space="0" w:color="auto"/>
        <w:left w:val="none" w:sz="0" w:space="0" w:color="auto"/>
        <w:bottom w:val="none" w:sz="0" w:space="0" w:color="auto"/>
        <w:right w:val="none" w:sz="0" w:space="0" w:color="auto"/>
      </w:divBdr>
    </w:div>
    <w:div w:id="468742625">
      <w:bodyDiv w:val="1"/>
      <w:marLeft w:val="0"/>
      <w:marRight w:val="0"/>
      <w:marTop w:val="0"/>
      <w:marBottom w:val="0"/>
      <w:divBdr>
        <w:top w:val="none" w:sz="0" w:space="0" w:color="auto"/>
        <w:left w:val="none" w:sz="0" w:space="0" w:color="auto"/>
        <w:bottom w:val="none" w:sz="0" w:space="0" w:color="auto"/>
        <w:right w:val="none" w:sz="0" w:space="0" w:color="auto"/>
      </w:divBdr>
    </w:div>
    <w:div w:id="468790777">
      <w:bodyDiv w:val="1"/>
      <w:marLeft w:val="0"/>
      <w:marRight w:val="0"/>
      <w:marTop w:val="0"/>
      <w:marBottom w:val="0"/>
      <w:divBdr>
        <w:top w:val="none" w:sz="0" w:space="0" w:color="auto"/>
        <w:left w:val="none" w:sz="0" w:space="0" w:color="auto"/>
        <w:bottom w:val="none" w:sz="0" w:space="0" w:color="auto"/>
        <w:right w:val="none" w:sz="0" w:space="0" w:color="auto"/>
      </w:divBdr>
    </w:div>
    <w:div w:id="471873022">
      <w:bodyDiv w:val="1"/>
      <w:marLeft w:val="0"/>
      <w:marRight w:val="0"/>
      <w:marTop w:val="0"/>
      <w:marBottom w:val="0"/>
      <w:divBdr>
        <w:top w:val="none" w:sz="0" w:space="0" w:color="auto"/>
        <w:left w:val="none" w:sz="0" w:space="0" w:color="auto"/>
        <w:bottom w:val="none" w:sz="0" w:space="0" w:color="auto"/>
        <w:right w:val="none" w:sz="0" w:space="0" w:color="auto"/>
      </w:divBdr>
    </w:div>
    <w:div w:id="495801709">
      <w:bodyDiv w:val="1"/>
      <w:marLeft w:val="0"/>
      <w:marRight w:val="0"/>
      <w:marTop w:val="0"/>
      <w:marBottom w:val="0"/>
      <w:divBdr>
        <w:top w:val="none" w:sz="0" w:space="0" w:color="auto"/>
        <w:left w:val="none" w:sz="0" w:space="0" w:color="auto"/>
        <w:bottom w:val="none" w:sz="0" w:space="0" w:color="auto"/>
        <w:right w:val="none" w:sz="0" w:space="0" w:color="auto"/>
      </w:divBdr>
    </w:div>
    <w:div w:id="512844092">
      <w:bodyDiv w:val="1"/>
      <w:marLeft w:val="0"/>
      <w:marRight w:val="0"/>
      <w:marTop w:val="0"/>
      <w:marBottom w:val="0"/>
      <w:divBdr>
        <w:top w:val="none" w:sz="0" w:space="0" w:color="auto"/>
        <w:left w:val="none" w:sz="0" w:space="0" w:color="auto"/>
        <w:bottom w:val="none" w:sz="0" w:space="0" w:color="auto"/>
        <w:right w:val="none" w:sz="0" w:space="0" w:color="auto"/>
      </w:divBdr>
    </w:div>
    <w:div w:id="591860407">
      <w:bodyDiv w:val="1"/>
      <w:marLeft w:val="0"/>
      <w:marRight w:val="0"/>
      <w:marTop w:val="0"/>
      <w:marBottom w:val="0"/>
      <w:divBdr>
        <w:top w:val="none" w:sz="0" w:space="0" w:color="auto"/>
        <w:left w:val="none" w:sz="0" w:space="0" w:color="auto"/>
        <w:bottom w:val="none" w:sz="0" w:space="0" w:color="auto"/>
        <w:right w:val="none" w:sz="0" w:space="0" w:color="auto"/>
      </w:divBdr>
    </w:div>
    <w:div w:id="616255454">
      <w:bodyDiv w:val="1"/>
      <w:marLeft w:val="0"/>
      <w:marRight w:val="0"/>
      <w:marTop w:val="0"/>
      <w:marBottom w:val="0"/>
      <w:divBdr>
        <w:top w:val="none" w:sz="0" w:space="0" w:color="auto"/>
        <w:left w:val="none" w:sz="0" w:space="0" w:color="auto"/>
        <w:bottom w:val="none" w:sz="0" w:space="0" w:color="auto"/>
        <w:right w:val="none" w:sz="0" w:space="0" w:color="auto"/>
      </w:divBdr>
    </w:div>
    <w:div w:id="710302454">
      <w:bodyDiv w:val="1"/>
      <w:marLeft w:val="0"/>
      <w:marRight w:val="0"/>
      <w:marTop w:val="0"/>
      <w:marBottom w:val="0"/>
      <w:divBdr>
        <w:top w:val="none" w:sz="0" w:space="0" w:color="auto"/>
        <w:left w:val="none" w:sz="0" w:space="0" w:color="auto"/>
        <w:bottom w:val="none" w:sz="0" w:space="0" w:color="auto"/>
        <w:right w:val="none" w:sz="0" w:space="0" w:color="auto"/>
      </w:divBdr>
    </w:div>
    <w:div w:id="806894381">
      <w:bodyDiv w:val="1"/>
      <w:marLeft w:val="0"/>
      <w:marRight w:val="0"/>
      <w:marTop w:val="0"/>
      <w:marBottom w:val="0"/>
      <w:divBdr>
        <w:top w:val="none" w:sz="0" w:space="0" w:color="auto"/>
        <w:left w:val="none" w:sz="0" w:space="0" w:color="auto"/>
        <w:bottom w:val="none" w:sz="0" w:space="0" w:color="auto"/>
        <w:right w:val="none" w:sz="0" w:space="0" w:color="auto"/>
      </w:divBdr>
    </w:div>
    <w:div w:id="906040114">
      <w:bodyDiv w:val="1"/>
      <w:marLeft w:val="0"/>
      <w:marRight w:val="0"/>
      <w:marTop w:val="0"/>
      <w:marBottom w:val="0"/>
      <w:divBdr>
        <w:top w:val="none" w:sz="0" w:space="0" w:color="auto"/>
        <w:left w:val="none" w:sz="0" w:space="0" w:color="auto"/>
        <w:bottom w:val="none" w:sz="0" w:space="0" w:color="auto"/>
        <w:right w:val="none" w:sz="0" w:space="0" w:color="auto"/>
      </w:divBdr>
    </w:div>
    <w:div w:id="967860566">
      <w:bodyDiv w:val="1"/>
      <w:marLeft w:val="0"/>
      <w:marRight w:val="0"/>
      <w:marTop w:val="0"/>
      <w:marBottom w:val="0"/>
      <w:divBdr>
        <w:top w:val="none" w:sz="0" w:space="0" w:color="auto"/>
        <w:left w:val="none" w:sz="0" w:space="0" w:color="auto"/>
        <w:bottom w:val="none" w:sz="0" w:space="0" w:color="auto"/>
        <w:right w:val="none" w:sz="0" w:space="0" w:color="auto"/>
      </w:divBdr>
    </w:div>
    <w:div w:id="1111782002">
      <w:bodyDiv w:val="1"/>
      <w:marLeft w:val="0"/>
      <w:marRight w:val="0"/>
      <w:marTop w:val="0"/>
      <w:marBottom w:val="0"/>
      <w:divBdr>
        <w:top w:val="none" w:sz="0" w:space="0" w:color="auto"/>
        <w:left w:val="none" w:sz="0" w:space="0" w:color="auto"/>
        <w:bottom w:val="none" w:sz="0" w:space="0" w:color="auto"/>
        <w:right w:val="none" w:sz="0" w:space="0" w:color="auto"/>
      </w:divBdr>
    </w:div>
    <w:div w:id="1293049560">
      <w:bodyDiv w:val="1"/>
      <w:marLeft w:val="0"/>
      <w:marRight w:val="0"/>
      <w:marTop w:val="0"/>
      <w:marBottom w:val="0"/>
      <w:divBdr>
        <w:top w:val="none" w:sz="0" w:space="0" w:color="auto"/>
        <w:left w:val="none" w:sz="0" w:space="0" w:color="auto"/>
        <w:bottom w:val="none" w:sz="0" w:space="0" w:color="auto"/>
        <w:right w:val="none" w:sz="0" w:space="0" w:color="auto"/>
      </w:divBdr>
      <w:divsChild>
        <w:div w:id="1707562699">
          <w:marLeft w:val="0"/>
          <w:marRight w:val="0"/>
          <w:marTop w:val="0"/>
          <w:marBottom w:val="0"/>
          <w:divBdr>
            <w:top w:val="none" w:sz="0" w:space="0" w:color="auto"/>
            <w:left w:val="none" w:sz="0" w:space="0" w:color="auto"/>
            <w:bottom w:val="none" w:sz="0" w:space="0" w:color="auto"/>
            <w:right w:val="none" w:sz="0" w:space="0" w:color="auto"/>
          </w:divBdr>
          <w:divsChild>
            <w:div w:id="1302227481">
              <w:marLeft w:val="0"/>
              <w:marRight w:val="0"/>
              <w:marTop w:val="0"/>
              <w:marBottom w:val="0"/>
              <w:divBdr>
                <w:top w:val="none" w:sz="0" w:space="0" w:color="auto"/>
                <w:left w:val="none" w:sz="0" w:space="0" w:color="auto"/>
                <w:bottom w:val="none" w:sz="0" w:space="0" w:color="auto"/>
                <w:right w:val="none" w:sz="0" w:space="0" w:color="auto"/>
              </w:divBdr>
              <w:divsChild>
                <w:div w:id="1342590213">
                  <w:marLeft w:val="0"/>
                  <w:marRight w:val="0"/>
                  <w:marTop w:val="0"/>
                  <w:marBottom w:val="0"/>
                  <w:divBdr>
                    <w:top w:val="none" w:sz="0" w:space="0" w:color="auto"/>
                    <w:left w:val="none" w:sz="0" w:space="0" w:color="auto"/>
                    <w:bottom w:val="none" w:sz="0" w:space="0" w:color="auto"/>
                    <w:right w:val="none" w:sz="0" w:space="0" w:color="auto"/>
                  </w:divBdr>
                  <w:divsChild>
                    <w:div w:id="875509302">
                      <w:marLeft w:val="0"/>
                      <w:marRight w:val="0"/>
                      <w:marTop w:val="0"/>
                      <w:marBottom w:val="0"/>
                      <w:divBdr>
                        <w:top w:val="none" w:sz="0" w:space="0" w:color="auto"/>
                        <w:left w:val="none" w:sz="0" w:space="0" w:color="auto"/>
                        <w:bottom w:val="none" w:sz="0" w:space="0" w:color="auto"/>
                        <w:right w:val="none" w:sz="0" w:space="0" w:color="auto"/>
                      </w:divBdr>
                      <w:divsChild>
                        <w:div w:id="1676223779">
                          <w:marLeft w:val="0"/>
                          <w:marRight w:val="0"/>
                          <w:marTop w:val="0"/>
                          <w:marBottom w:val="0"/>
                          <w:divBdr>
                            <w:top w:val="none" w:sz="0" w:space="0" w:color="auto"/>
                            <w:left w:val="none" w:sz="0" w:space="0" w:color="auto"/>
                            <w:bottom w:val="none" w:sz="0" w:space="0" w:color="auto"/>
                            <w:right w:val="none" w:sz="0" w:space="0" w:color="auto"/>
                          </w:divBdr>
                          <w:divsChild>
                            <w:div w:id="338968266">
                              <w:marLeft w:val="0"/>
                              <w:marRight w:val="0"/>
                              <w:marTop w:val="0"/>
                              <w:marBottom w:val="0"/>
                              <w:divBdr>
                                <w:top w:val="none" w:sz="0" w:space="0" w:color="auto"/>
                                <w:left w:val="none" w:sz="0" w:space="0" w:color="auto"/>
                                <w:bottom w:val="none" w:sz="0" w:space="0" w:color="auto"/>
                                <w:right w:val="none" w:sz="0" w:space="0" w:color="auto"/>
                              </w:divBdr>
                              <w:divsChild>
                                <w:div w:id="18937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546785">
      <w:bodyDiv w:val="1"/>
      <w:marLeft w:val="0"/>
      <w:marRight w:val="0"/>
      <w:marTop w:val="0"/>
      <w:marBottom w:val="0"/>
      <w:divBdr>
        <w:top w:val="none" w:sz="0" w:space="0" w:color="auto"/>
        <w:left w:val="none" w:sz="0" w:space="0" w:color="auto"/>
        <w:bottom w:val="none" w:sz="0" w:space="0" w:color="auto"/>
        <w:right w:val="none" w:sz="0" w:space="0" w:color="auto"/>
      </w:divBdr>
    </w:div>
    <w:div w:id="1465929626">
      <w:bodyDiv w:val="1"/>
      <w:marLeft w:val="0"/>
      <w:marRight w:val="0"/>
      <w:marTop w:val="0"/>
      <w:marBottom w:val="0"/>
      <w:divBdr>
        <w:top w:val="none" w:sz="0" w:space="0" w:color="auto"/>
        <w:left w:val="none" w:sz="0" w:space="0" w:color="auto"/>
        <w:bottom w:val="none" w:sz="0" w:space="0" w:color="auto"/>
        <w:right w:val="none" w:sz="0" w:space="0" w:color="auto"/>
      </w:divBdr>
    </w:div>
    <w:div w:id="1513564753">
      <w:bodyDiv w:val="1"/>
      <w:marLeft w:val="0"/>
      <w:marRight w:val="0"/>
      <w:marTop w:val="0"/>
      <w:marBottom w:val="0"/>
      <w:divBdr>
        <w:top w:val="none" w:sz="0" w:space="0" w:color="auto"/>
        <w:left w:val="none" w:sz="0" w:space="0" w:color="auto"/>
        <w:bottom w:val="none" w:sz="0" w:space="0" w:color="auto"/>
        <w:right w:val="none" w:sz="0" w:space="0" w:color="auto"/>
      </w:divBdr>
    </w:div>
    <w:div w:id="1540161964">
      <w:bodyDiv w:val="1"/>
      <w:marLeft w:val="0"/>
      <w:marRight w:val="0"/>
      <w:marTop w:val="0"/>
      <w:marBottom w:val="0"/>
      <w:divBdr>
        <w:top w:val="none" w:sz="0" w:space="0" w:color="auto"/>
        <w:left w:val="none" w:sz="0" w:space="0" w:color="auto"/>
        <w:bottom w:val="none" w:sz="0" w:space="0" w:color="auto"/>
        <w:right w:val="none" w:sz="0" w:space="0" w:color="auto"/>
      </w:divBdr>
    </w:div>
    <w:div w:id="1634942543">
      <w:bodyDiv w:val="1"/>
      <w:marLeft w:val="0"/>
      <w:marRight w:val="0"/>
      <w:marTop w:val="0"/>
      <w:marBottom w:val="0"/>
      <w:divBdr>
        <w:top w:val="none" w:sz="0" w:space="0" w:color="auto"/>
        <w:left w:val="none" w:sz="0" w:space="0" w:color="auto"/>
        <w:bottom w:val="none" w:sz="0" w:space="0" w:color="auto"/>
        <w:right w:val="none" w:sz="0" w:space="0" w:color="auto"/>
      </w:divBdr>
    </w:div>
    <w:div w:id="1707026251">
      <w:bodyDiv w:val="1"/>
      <w:marLeft w:val="0"/>
      <w:marRight w:val="0"/>
      <w:marTop w:val="0"/>
      <w:marBottom w:val="0"/>
      <w:divBdr>
        <w:top w:val="none" w:sz="0" w:space="0" w:color="auto"/>
        <w:left w:val="none" w:sz="0" w:space="0" w:color="auto"/>
        <w:bottom w:val="none" w:sz="0" w:space="0" w:color="auto"/>
        <w:right w:val="none" w:sz="0" w:space="0" w:color="auto"/>
      </w:divBdr>
    </w:div>
    <w:div w:id="1792435964">
      <w:bodyDiv w:val="1"/>
      <w:marLeft w:val="0"/>
      <w:marRight w:val="0"/>
      <w:marTop w:val="0"/>
      <w:marBottom w:val="0"/>
      <w:divBdr>
        <w:top w:val="none" w:sz="0" w:space="0" w:color="auto"/>
        <w:left w:val="none" w:sz="0" w:space="0" w:color="auto"/>
        <w:bottom w:val="none" w:sz="0" w:space="0" w:color="auto"/>
        <w:right w:val="none" w:sz="0" w:space="0" w:color="auto"/>
      </w:divBdr>
    </w:div>
    <w:div w:id="1887330497">
      <w:bodyDiv w:val="1"/>
      <w:marLeft w:val="0"/>
      <w:marRight w:val="0"/>
      <w:marTop w:val="0"/>
      <w:marBottom w:val="0"/>
      <w:divBdr>
        <w:top w:val="none" w:sz="0" w:space="0" w:color="auto"/>
        <w:left w:val="none" w:sz="0" w:space="0" w:color="auto"/>
        <w:bottom w:val="none" w:sz="0" w:space="0" w:color="auto"/>
        <w:right w:val="none" w:sz="0" w:space="0" w:color="auto"/>
      </w:divBdr>
    </w:div>
    <w:div w:id="1948854266">
      <w:bodyDiv w:val="1"/>
      <w:marLeft w:val="0"/>
      <w:marRight w:val="0"/>
      <w:marTop w:val="0"/>
      <w:marBottom w:val="0"/>
      <w:divBdr>
        <w:top w:val="none" w:sz="0" w:space="0" w:color="auto"/>
        <w:left w:val="none" w:sz="0" w:space="0" w:color="auto"/>
        <w:bottom w:val="none" w:sz="0" w:space="0" w:color="auto"/>
        <w:right w:val="none" w:sz="0" w:space="0" w:color="auto"/>
      </w:divBdr>
    </w:div>
    <w:div w:id="1983340777">
      <w:bodyDiv w:val="1"/>
      <w:marLeft w:val="0"/>
      <w:marRight w:val="0"/>
      <w:marTop w:val="0"/>
      <w:marBottom w:val="0"/>
      <w:divBdr>
        <w:top w:val="none" w:sz="0" w:space="0" w:color="auto"/>
        <w:left w:val="none" w:sz="0" w:space="0" w:color="auto"/>
        <w:bottom w:val="none" w:sz="0" w:space="0" w:color="auto"/>
        <w:right w:val="none" w:sz="0" w:space="0" w:color="auto"/>
      </w:divBdr>
    </w:div>
    <w:div w:id="2039355337">
      <w:bodyDiv w:val="1"/>
      <w:marLeft w:val="0"/>
      <w:marRight w:val="0"/>
      <w:marTop w:val="0"/>
      <w:marBottom w:val="0"/>
      <w:divBdr>
        <w:top w:val="none" w:sz="0" w:space="0" w:color="auto"/>
        <w:left w:val="none" w:sz="0" w:space="0" w:color="auto"/>
        <w:bottom w:val="none" w:sz="0" w:space="0" w:color="auto"/>
        <w:right w:val="none" w:sz="0" w:space="0" w:color="auto"/>
      </w:divBdr>
    </w:div>
    <w:div w:id="2141261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8315-2E1B-40EA-8967-BCA83027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260</cp:revision>
  <cp:lastPrinted>2025-09-10T09:09:00Z</cp:lastPrinted>
  <dcterms:created xsi:type="dcterms:W3CDTF">2025-08-25T03:59:00Z</dcterms:created>
  <dcterms:modified xsi:type="dcterms:W3CDTF">2025-10-22T06:49:00Z</dcterms:modified>
  <cp:category/>
</cp:coreProperties>
</file>