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31" w:type="dxa"/>
        <w:jc w:val="center"/>
        <w:tblLook w:val="04A0" w:firstRow="1" w:lastRow="0" w:firstColumn="1" w:lastColumn="0" w:noHBand="0" w:noVBand="1"/>
      </w:tblPr>
      <w:tblGrid>
        <w:gridCol w:w="4590"/>
        <w:gridCol w:w="6441"/>
      </w:tblGrid>
      <w:tr w:rsidR="00094E03" w14:paraId="2309362F" w14:textId="77777777" w:rsidTr="00856DCD">
        <w:trPr>
          <w:trHeight w:val="1406"/>
          <w:jc w:val="center"/>
        </w:trPr>
        <w:tc>
          <w:tcPr>
            <w:tcW w:w="4590" w:type="dxa"/>
            <w:shd w:val="clear" w:color="auto" w:fill="auto"/>
          </w:tcPr>
          <w:p w14:paraId="60DE2011" w14:textId="77777777" w:rsidR="00094E03" w:rsidRPr="00094E03" w:rsidRDefault="00094E03" w:rsidP="00F44E5B">
            <w:pPr>
              <w:jc w:val="center"/>
              <w:rPr>
                <w:color w:val="000000"/>
                <w:sz w:val="24"/>
                <w:szCs w:val="24"/>
              </w:rPr>
            </w:pPr>
            <w:r>
              <w:rPr>
                <w:color w:val="000000"/>
                <w:sz w:val="24"/>
                <w:szCs w:val="24"/>
              </w:rPr>
              <w:t xml:space="preserve">PHÒNG GD &amp; ĐT </w:t>
            </w:r>
            <w:r w:rsidR="00856DCD">
              <w:rPr>
                <w:color w:val="000000"/>
                <w:sz w:val="24"/>
                <w:szCs w:val="24"/>
              </w:rPr>
              <w:t xml:space="preserve">HUYỆN </w:t>
            </w:r>
            <w:r w:rsidRPr="00094E03">
              <w:rPr>
                <w:color w:val="000000"/>
                <w:sz w:val="24"/>
                <w:szCs w:val="24"/>
              </w:rPr>
              <w:t xml:space="preserve"> MƯỜNG CHÀ</w:t>
            </w:r>
          </w:p>
          <w:p w14:paraId="448114DA" w14:textId="3D875D85" w:rsidR="00094E03" w:rsidRPr="00094E03" w:rsidRDefault="00094E03" w:rsidP="00F44E5B">
            <w:pPr>
              <w:jc w:val="center"/>
              <w:rPr>
                <w:b/>
                <w:color w:val="000000"/>
                <w:sz w:val="24"/>
                <w:szCs w:val="24"/>
              </w:rPr>
            </w:pPr>
            <w:r>
              <w:rPr>
                <w:b/>
                <w:color w:val="000000"/>
                <w:sz w:val="24"/>
                <w:szCs w:val="24"/>
              </w:rPr>
              <w:t xml:space="preserve">TRƯỜNG MẦM NON </w:t>
            </w:r>
            <w:r w:rsidR="00944AF4">
              <w:rPr>
                <w:b/>
                <w:color w:val="000000"/>
                <w:sz w:val="24"/>
                <w:szCs w:val="24"/>
              </w:rPr>
              <w:t xml:space="preserve">SỐ </w:t>
            </w:r>
            <w:r w:rsidR="00B97820">
              <w:rPr>
                <w:b/>
                <w:color w:val="000000"/>
                <w:sz w:val="24"/>
                <w:szCs w:val="24"/>
              </w:rPr>
              <w:t>2</w:t>
            </w:r>
            <w:r w:rsidR="00944AF4">
              <w:rPr>
                <w:b/>
                <w:color w:val="000000"/>
                <w:sz w:val="24"/>
                <w:szCs w:val="24"/>
              </w:rPr>
              <w:t xml:space="preserve"> NA SANG</w:t>
            </w:r>
          </w:p>
          <w:p w14:paraId="2709BF85" w14:textId="7457ABD0" w:rsidR="00094E03" w:rsidRPr="00094E03" w:rsidRDefault="000978DD" w:rsidP="000978DD">
            <w:pPr>
              <w:tabs>
                <w:tab w:val="center" w:pos="2187"/>
              </w:tabs>
              <w:spacing w:before="240"/>
              <w:rPr>
                <w:color w:val="000000"/>
                <w:sz w:val="24"/>
                <w:szCs w:val="24"/>
              </w:rPr>
            </w:pPr>
            <w:r>
              <w:rPr>
                <w:color w:val="000000"/>
                <w:sz w:val="24"/>
                <w:szCs w:val="24"/>
              </w:rPr>
              <w:tab/>
            </w:r>
            <w:r>
              <w:rPr>
                <w:sz w:val="26"/>
                <w:szCs w:val="26"/>
              </w:rPr>
              <w:t xml:space="preserve">Số: </w:t>
            </w:r>
            <w:r w:rsidR="00944AF4">
              <w:rPr>
                <w:sz w:val="26"/>
                <w:szCs w:val="26"/>
              </w:rPr>
              <w:t>29</w:t>
            </w:r>
            <w:r>
              <w:rPr>
                <w:sz w:val="26"/>
                <w:szCs w:val="26"/>
              </w:rPr>
              <w:t xml:space="preserve">  /QĐ – MN</w:t>
            </w:r>
            <w:r w:rsidR="00944AF4">
              <w:rPr>
                <w:sz w:val="26"/>
                <w:szCs w:val="26"/>
              </w:rPr>
              <w:t>S</w:t>
            </w:r>
            <w:r w:rsidR="00B97820">
              <w:rPr>
                <w:sz w:val="26"/>
                <w:szCs w:val="26"/>
              </w:rPr>
              <w:t>2</w:t>
            </w:r>
            <w:r w:rsidR="00944AF4">
              <w:rPr>
                <w:sz w:val="26"/>
                <w:szCs w:val="26"/>
              </w:rPr>
              <w:t>NS</w:t>
            </w:r>
            <w:r>
              <w:rPr>
                <w:color w:val="000000"/>
                <w:sz w:val="24"/>
                <w:szCs w:val="24"/>
              </w:rPr>
              <w:tab/>
            </w:r>
            <w:r w:rsidR="00094E03" w:rsidRPr="00094E03">
              <w:rPr>
                <w:noProof/>
                <w:color w:val="000000"/>
                <w:sz w:val="24"/>
                <w:szCs w:val="24"/>
              </w:rPr>
              <mc:AlternateContent>
                <mc:Choice Requires="wps">
                  <w:drawing>
                    <wp:anchor distT="0" distB="0" distL="114300" distR="114300" simplePos="0" relativeHeight="251660288" behindDoc="0" locked="0" layoutInCell="1" allowOverlap="1" wp14:anchorId="21C95E29" wp14:editId="452E026B">
                      <wp:simplePos x="0" y="0"/>
                      <wp:positionH relativeFrom="column">
                        <wp:posOffset>975138</wp:posOffset>
                      </wp:positionH>
                      <wp:positionV relativeFrom="paragraph">
                        <wp:posOffset>31750</wp:posOffset>
                      </wp:positionV>
                      <wp:extent cx="831215" cy="0"/>
                      <wp:effectExtent l="0" t="0" r="2603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215" cy="0"/>
                              </a:xfrm>
                              <a:prstGeom prst="line">
                                <a:avLst/>
                              </a:prstGeom>
                              <a:noFill/>
                              <a:ln w="9525">
                                <a:solidFill>
                                  <a:srgbClr val="000000"/>
                                </a:solidFill>
                                <a:round/>
                              </a:ln>
                            </wps:spPr>
                            <wps:bodyPr/>
                          </wps:wsp>
                        </a:graphicData>
                      </a:graphic>
                    </wp:anchor>
                  </w:drawing>
                </mc:Choice>
                <mc:Fallback>
                  <w:pict>
                    <v:line w14:anchorId="1EB5172E"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6.8pt,2.5pt" to="142.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"/>
                  </w:pict>
                </mc:Fallback>
              </mc:AlternateContent>
            </w:r>
          </w:p>
        </w:tc>
        <w:tc>
          <w:tcPr>
            <w:tcW w:w="6441" w:type="dxa"/>
            <w:shd w:val="clear" w:color="auto" w:fill="auto"/>
          </w:tcPr>
          <w:p w14:paraId="3C05205E" w14:textId="77777777" w:rsidR="00094E03" w:rsidRPr="00094E03" w:rsidRDefault="00856DCD" w:rsidP="00F44E5B">
            <w:pPr>
              <w:jc w:val="center"/>
              <w:rPr>
                <w:b/>
                <w:bCs/>
                <w:color w:val="000000"/>
                <w:sz w:val="24"/>
                <w:szCs w:val="24"/>
              </w:rPr>
            </w:pPr>
            <w:r>
              <w:rPr>
                <w:b/>
                <w:bCs/>
                <w:color w:val="000000"/>
                <w:sz w:val="24"/>
                <w:szCs w:val="24"/>
              </w:rPr>
              <w:t xml:space="preserve">            </w:t>
            </w:r>
            <w:r w:rsidR="00094E03" w:rsidRPr="00094E03">
              <w:rPr>
                <w:b/>
                <w:bCs/>
                <w:color w:val="000000"/>
                <w:sz w:val="24"/>
                <w:szCs w:val="24"/>
              </w:rPr>
              <w:t>CỘNG HOÀ XÃ HỘI CHỦ NGHĨA VIỆT NAM</w:t>
            </w:r>
          </w:p>
          <w:p w14:paraId="2BB781D4" w14:textId="77777777" w:rsidR="00094E03" w:rsidRPr="00094E03" w:rsidRDefault="00856DCD" w:rsidP="00F44E5B">
            <w:pPr>
              <w:jc w:val="center"/>
              <w:rPr>
                <w:i/>
                <w:iCs/>
                <w:color w:val="000000"/>
                <w:sz w:val="24"/>
                <w:szCs w:val="24"/>
              </w:rPr>
            </w:pPr>
            <w:r>
              <w:rPr>
                <w:b/>
                <w:bCs/>
                <w:color w:val="000000"/>
                <w:sz w:val="24"/>
                <w:szCs w:val="24"/>
              </w:rPr>
              <w:t xml:space="preserve">           </w:t>
            </w:r>
            <w:r w:rsidR="00094E03" w:rsidRPr="00094E03">
              <w:rPr>
                <w:b/>
                <w:bCs/>
                <w:color w:val="000000"/>
                <w:sz w:val="24"/>
                <w:szCs w:val="24"/>
              </w:rPr>
              <w:t>Độc lập - Tự do - Hạnh phúc</w:t>
            </w:r>
          </w:p>
          <w:p w14:paraId="39FC6706" w14:textId="32A5E0C1" w:rsidR="00094E03" w:rsidRPr="00094E03" w:rsidRDefault="00094E03" w:rsidP="00F44E5B">
            <w:pPr>
              <w:spacing w:before="240"/>
              <w:jc w:val="center"/>
              <w:rPr>
                <w:color w:val="000000"/>
                <w:sz w:val="24"/>
                <w:szCs w:val="24"/>
              </w:rPr>
            </w:pPr>
            <w:r w:rsidRPr="00094E03">
              <w:rPr>
                <w:noProof/>
                <w:color w:val="000000"/>
                <w:sz w:val="24"/>
                <w:szCs w:val="24"/>
              </w:rPr>
              <mc:AlternateContent>
                <mc:Choice Requires="wps">
                  <w:drawing>
                    <wp:anchor distT="0" distB="0" distL="114300" distR="114300" simplePos="0" relativeHeight="251659264" behindDoc="0" locked="0" layoutInCell="1" allowOverlap="1" wp14:anchorId="111F8D34" wp14:editId="0278BE90">
                      <wp:simplePos x="0" y="0"/>
                      <wp:positionH relativeFrom="column">
                        <wp:posOffset>1283557</wp:posOffset>
                      </wp:positionH>
                      <wp:positionV relativeFrom="paragraph">
                        <wp:posOffset>30480</wp:posOffset>
                      </wp:positionV>
                      <wp:extent cx="1828800" cy="11017"/>
                      <wp:effectExtent l="0" t="0" r="19050" b="2730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11017"/>
                              </a:xfrm>
                              <a:prstGeom prst="line">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627CA454"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05pt,2.4pt" to="245.0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"/>
                  </w:pict>
                </mc:Fallback>
              </mc:AlternateContent>
            </w:r>
            <w:r w:rsidRPr="00094E03">
              <w:rPr>
                <w:i/>
                <w:iCs/>
                <w:color w:val="000000"/>
                <w:sz w:val="24"/>
                <w:szCs w:val="24"/>
              </w:rPr>
              <w:t xml:space="preserve">  </w:t>
            </w:r>
            <w:r>
              <w:rPr>
                <w:i/>
                <w:iCs/>
                <w:color w:val="000000"/>
                <w:sz w:val="24"/>
                <w:szCs w:val="24"/>
              </w:rPr>
              <w:t xml:space="preserve">          </w:t>
            </w:r>
            <w:r w:rsidRPr="00094E03">
              <w:rPr>
                <w:i/>
                <w:iCs/>
                <w:color w:val="000000"/>
                <w:sz w:val="24"/>
                <w:szCs w:val="24"/>
              </w:rPr>
              <w:t xml:space="preserve">  </w:t>
            </w:r>
            <w:r w:rsidR="00944AF4">
              <w:rPr>
                <w:i/>
                <w:iCs/>
                <w:color w:val="000000"/>
                <w:sz w:val="24"/>
                <w:szCs w:val="24"/>
              </w:rPr>
              <w:t>Na Sang</w:t>
            </w:r>
            <w:r w:rsidRPr="00094E03">
              <w:rPr>
                <w:i/>
                <w:iCs/>
                <w:color w:val="000000"/>
                <w:sz w:val="24"/>
                <w:szCs w:val="24"/>
              </w:rPr>
              <w:t>, ngày</w:t>
            </w:r>
            <w:r w:rsidR="000978DD">
              <w:rPr>
                <w:i/>
                <w:iCs/>
                <w:color w:val="000000"/>
                <w:sz w:val="24"/>
                <w:szCs w:val="24"/>
              </w:rPr>
              <w:t xml:space="preserve"> 12</w:t>
            </w:r>
            <w:r w:rsidR="00F97EDE">
              <w:rPr>
                <w:i/>
                <w:iCs/>
                <w:color w:val="000000"/>
                <w:sz w:val="24"/>
                <w:szCs w:val="24"/>
              </w:rPr>
              <w:t xml:space="preserve"> </w:t>
            </w:r>
            <w:r w:rsidR="00F44E5B">
              <w:rPr>
                <w:i/>
                <w:iCs/>
                <w:color w:val="000000"/>
                <w:sz w:val="24"/>
                <w:szCs w:val="24"/>
              </w:rPr>
              <w:t xml:space="preserve"> tháng 10 </w:t>
            </w:r>
            <w:r w:rsidRPr="00094E03">
              <w:rPr>
                <w:i/>
                <w:iCs/>
                <w:color w:val="000000"/>
                <w:sz w:val="24"/>
                <w:szCs w:val="24"/>
              </w:rPr>
              <w:t xml:space="preserve"> năm 202</w:t>
            </w:r>
            <w:r w:rsidR="00EF31D3">
              <w:rPr>
                <w:i/>
                <w:iCs/>
                <w:color w:val="000000"/>
                <w:sz w:val="24"/>
                <w:szCs w:val="24"/>
              </w:rPr>
              <w:t>3</w:t>
            </w:r>
          </w:p>
        </w:tc>
      </w:tr>
    </w:tbl>
    <w:p w14:paraId="33707D38" w14:textId="77777777" w:rsidR="00094E03" w:rsidRDefault="00094E03" w:rsidP="00F44E5B">
      <w:pPr>
        <w:jc w:val="both"/>
        <w:rPr>
          <w:b/>
          <w:bCs/>
          <w:color w:val="242B2D"/>
          <w:bdr w:val="none" w:sz="0" w:space="0" w:color="auto" w:frame="1"/>
        </w:rPr>
      </w:pPr>
    </w:p>
    <w:p w14:paraId="7D80A681" w14:textId="77777777" w:rsidR="00094E03" w:rsidRPr="00094E03" w:rsidRDefault="00094E03" w:rsidP="00F44E5B">
      <w:pPr>
        <w:jc w:val="center"/>
        <w:rPr>
          <w:color w:val="242B2D"/>
        </w:rPr>
      </w:pPr>
      <w:r w:rsidRPr="00094E03">
        <w:rPr>
          <w:b/>
          <w:bCs/>
          <w:color w:val="242B2D"/>
          <w:bdr w:val="none" w:sz="0" w:space="0" w:color="auto" w:frame="1"/>
        </w:rPr>
        <w:t>QUYẾT ĐỊNH</w:t>
      </w:r>
    </w:p>
    <w:p w14:paraId="4B80A8E9" w14:textId="77777777" w:rsidR="00094E03" w:rsidRPr="00094E03" w:rsidRDefault="00094E03" w:rsidP="00F44E5B">
      <w:pPr>
        <w:jc w:val="center"/>
        <w:rPr>
          <w:color w:val="242B2D"/>
        </w:rPr>
      </w:pPr>
      <w:r w:rsidRPr="00094E03">
        <w:rPr>
          <w:b/>
          <w:bCs/>
          <w:color w:val="242B2D"/>
          <w:bdr w:val="none" w:sz="0" w:space="0" w:color="auto" w:frame="1"/>
        </w:rPr>
        <w:t>Về việc phân</w:t>
      </w:r>
      <w:r>
        <w:rPr>
          <w:b/>
          <w:bCs/>
          <w:color w:val="242B2D"/>
          <w:bdr w:val="none" w:sz="0" w:space="0" w:color="auto" w:frame="1"/>
        </w:rPr>
        <w:t xml:space="preserve"> công nhiệm vụ các thành viên Hội đồng trường</w:t>
      </w:r>
    </w:p>
    <w:p w14:paraId="21DCCAD6" w14:textId="528A5B3F" w:rsidR="00094E03" w:rsidRPr="00094E03" w:rsidRDefault="00094E03" w:rsidP="00F44E5B">
      <w:pPr>
        <w:jc w:val="center"/>
        <w:rPr>
          <w:color w:val="242B2D"/>
        </w:rPr>
      </w:pPr>
      <w:r>
        <w:rPr>
          <w:b/>
          <w:bCs/>
          <w:color w:val="242B2D"/>
          <w:bdr w:val="none" w:sz="0" w:space="0" w:color="auto" w:frame="1"/>
        </w:rPr>
        <w:t>Trường Mầm non</w:t>
      </w:r>
      <w:r w:rsidR="00944AF4">
        <w:rPr>
          <w:b/>
          <w:bCs/>
          <w:color w:val="242B2D"/>
          <w:bdr w:val="none" w:sz="0" w:space="0" w:color="auto" w:frame="1"/>
        </w:rPr>
        <w:t xml:space="preserve"> số 1 Na Sang</w:t>
      </w:r>
      <w:r>
        <w:rPr>
          <w:b/>
          <w:bCs/>
          <w:color w:val="242B2D"/>
          <w:bdr w:val="none" w:sz="0" w:space="0" w:color="auto" w:frame="1"/>
        </w:rPr>
        <w:t xml:space="preserve"> </w:t>
      </w:r>
      <w:r w:rsidR="00EF31D3">
        <w:rPr>
          <w:b/>
          <w:bCs/>
          <w:color w:val="242B2D"/>
          <w:bdr w:val="none" w:sz="0" w:space="0" w:color="auto" w:frame="1"/>
        </w:rPr>
        <w:t>nhiệm kỳ 2023</w:t>
      </w:r>
      <w:r w:rsidRPr="00094E03">
        <w:rPr>
          <w:b/>
          <w:bCs/>
          <w:color w:val="242B2D"/>
          <w:bdr w:val="none" w:sz="0" w:space="0" w:color="auto" w:frame="1"/>
        </w:rPr>
        <w:t xml:space="preserve"> - 202</w:t>
      </w:r>
      <w:r w:rsidR="00EF31D3">
        <w:rPr>
          <w:b/>
          <w:bCs/>
          <w:color w:val="242B2D"/>
          <w:bdr w:val="none" w:sz="0" w:space="0" w:color="auto" w:frame="1"/>
        </w:rPr>
        <w:t>8</w:t>
      </w:r>
    </w:p>
    <w:p w14:paraId="2E5E4591" w14:textId="77777777" w:rsidR="00094E03" w:rsidRPr="00094E03" w:rsidRDefault="00094E03" w:rsidP="00F44E5B">
      <w:pPr>
        <w:jc w:val="both"/>
        <w:rPr>
          <w:color w:val="242B2D"/>
        </w:rPr>
      </w:pPr>
      <w:r w:rsidRPr="00094E03">
        <w:rPr>
          <w:b/>
          <w:bCs/>
          <w:color w:val="242B2D"/>
          <w:bdr w:val="none" w:sz="0" w:space="0" w:color="auto" w:frame="1"/>
        </w:rPr>
        <w:t> </w:t>
      </w:r>
    </w:p>
    <w:p w14:paraId="719F8CA3" w14:textId="707B2CCB" w:rsidR="00094E03" w:rsidRPr="00335FA5" w:rsidRDefault="007F4984" w:rsidP="00F44E5B">
      <w:pPr>
        <w:ind w:firstLine="720"/>
        <w:jc w:val="both"/>
        <w:rPr>
          <w:i/>
          <w:iCs/>
          <w:color w:val="242B2D"/>
        </w:rPr>
      </w:pPr>
      <w:r w:rsidRPr="00335FA5">
        <w:rPr>
          <w:i/>
          <w:iCs/>
          <w:color w:val="242B2D"/>
        </w:rPr>
        <w:t>Căn cứ Quyết định số 54</w:t>
      </w:r>
      <w:r w:rsidR="00944AF4" w:rsidRPr="00335FA5">
        <w:rPr>
          <w:i/>
          <w:iCs/>
          <w:color w:val="242B2D"/>
        </w:rPr>
        <w:t>87</w:t>
      </w:r>
      <w:r w:rsidRPr="00335FA5">
        <w:rPr>
          <w:i/>
          <w:iCs/>
          <w:color w:val="242B2D"/>
        </w:rPr>
        <w:t>/QĐ- UBND  ngày 03 tháng 10 năm 2023</w:t>
      </w:r>
      <w:r w:rsidR="00094E03" w:rsidRPr="00335FA5">
        <w:rPr>
          <w:i/>
          <w:iCs/>
          <w:color w:val="242B2D"/>
        </w:rPr>
        <w:t xml:space="preserve"> của UBND </w:t>
      </w:r>
      <w:r w:rsidRPr="00335FA5">
        <w:rPr>
          <w:i/>
          <w:iCs/>
          <w:color w:val="242B2D"/>
        </w:rPr>
        <w:t>Huyện Mường Chà</w:t>
      </w:r>
      <w:r w:rsidR="00094E03" w:rsidRPr="00335FA5">
        <w:rPr>
          <w:i/>
          <w:iCs/>
          <w:color w:val="242B2D"/>
        </w:rPr>
        <w:t xml:space="preserve"> về việc thành lập Hội đồng trường mầm non </w:t>
      </w:r>
      <w:r w:rsidR="00606083" w:rsidRPr="00335FA5">
        <w:rPr>
          <w:i/>
          <w:iCs/>
          <w:color w:val="242B2D"/>
        </w:rPr>
        <w:t xml:space="preserve">số 1 Na Sang </w:t>
      </w:r>
      <w:r w:rsidRPr="00335FA5">
        <w:rPr>
          <w:i/>
          <w:iCs/>
          <w:color w:val="242B2D"/>
        </w:rPr>
        <w:t>nhiệm kỳ 2023 – 2028;</w:t>
      </w:r>
    </w:p>
    <w:p w14:paraId="10E33590" w14:textId="77777777" w:rsidR="00F97EDE" w:rsidRPr="00335FA5" w:rsidRDefault="00F97EDE" w:rsidP="00F44E5B">
      <w:pPr>
        <w:ind w:firstLine="720"/>
        <w:jc w:val="both"/>
        <w:rPr>
          <w:i/>
          <w:iCs/>
          <w:color w:val="242B2D"/>
        </w:rPr>
      </w:pPr>
      <w:r w:rsidRPr="00335FA5">
        <w:rPr>
          <w:i/>
          <w:iCs/>
          <w:color w:val="242B2D"/>
        </w:rPr>
        <w:t>Căn cứ Quyết định số 5699/QĐ- UBND  ngày 10 tháng 10 năm 2023 của UBND Huyện Mường Chà về việc công nhận chức danh Chủ tịch hội đồng trường Mầm non nhiệm kỳ 2023 – 2028</w:t>
      </w:r>
    </w:p>
    <w:p w14:paraId="778AA1F6" w14:textId="77777777" w:rsidR="00094E03" w:rsidRPr="00335FA5" w:rsidRDefault="00094E03" w:rsidP="00F44E5B">
      <w:pPr>
        <w:ind w:firstLine="720"/>
        <w:jc w:val="both"/>
        <w:rPr>
          <w:i/>
          <w:iCs/>
          <w:color w:val="242B2D"/>
        </w:rPr>
      </w:pPr>
      <w:r w:rsidRPr="00335FA5">
        <w:rPr>
          <w:i/>
          <w:iCs/>
          <w:color w:val="242B2D"/>
        </w:rPr>
        <w:t>Sau khi lấy ý kiến thố</w:t>
      </w:r>
      <w:r w:rsidR="007F4984" w:rsidRPr="00335FA5">
        <w:rPr>
          <w:i/>
          <w:iCs/>
          <w:color w:val="242B2D"/>
        </w:rPr>
        <w:t>ng nhất trong các thành viên hội đồng trường</w:t>
      </w:r>
      <w:r w:rsidRPr="00335FA5">
        <w:rPr>
          <w:i/>
          <w:iCs/>
          <w:color w:val="242B2D"/>
        </w:rPr>
        <w:t>.</w:t>
      </w:r>
    </w:p>
    <w:p w14:paraId="1C74539B" w14:textId="77777777" w:rsidR="00F97EDE" w:rsidRPr="00094E03" w:rsidRDefault="00F97EDE" w:rsidP="00F44E5B">
      <w:pPr>
        <w:ind w:firstLine="720"/>
        <w:jc w:val="both"/>
        <w:rPr>
          <w:color w:val="242B2D"/>
        </w:rPr>
      </w:pPr>
    </w:p>
    <w:p w14:paraId="35B810E4" w14:textId="77777777" w:rsidR="00094E03" w:rsidRDefault="00094E03" w:rsidP="00F44E5B">
      <w:pPr>
        <w:jc w:val="center"/>
        <w:rPr>
          <w:b/>
          <w:bCs/>
          <w:color w:val="242B2D"/>
          <w:bdr w:val="none" w:sz="0" w:space="0" w:color="auto" w:frame="1"/>
        </w:rPr>
      </w:pPr>
      <w:r w:rsidRPr="00094E03">
        <w:rPr>
          <w:b/>
          <w:bCs/>
          <w:color w:val="242B2D"/>
          <w:bdr w:val="none" w:sz="0" w:space="0" w:color="auto" w:frame="1"/>
        </w:rPr>
        <w:t>QUYẾT ĐỊNH:</w:t>
      </w:r>
    </w:p>
    <w:p w14:paraId="716CBB6A" w14:textId="77777777" w:rsidR="00F97EDE" w:rsidRPr="00094E03" w:rsidRDefault="00F97EDE" w:rsidP="00F44E5B">
      <w:pPr>
        <w:jc w:val="center"/>
        <w:rPr>
          <w:color w:val="242B2D"/>
        </w:rPr>
      </w:pPr>
    </w:p>
    <w:p w14:paraId="735EC15F" w14:textId="6B07C950" w:rsidR="00094E03" w:rsidRPr="00094E03" w:rsidRDefault="00094E03" w:rsidP="00F44E5B">
      <w:pPr>
        <w:ind w:firstLine="720"/>
        <w:jc w:val="both"/>
        <w:rPr>
          <w:color w:val="242B2D"/>
        </w:rPr>
      </w:pPr>
      <w:r w:rsidRPr="00094E03">
        <w:rPr>
          <w:b/>
          <w:bCs/>
          <w:color w:val="242B2D"/>
          <w:bdr w:val="none" w:sz="0" w:space="0" w:color="auto" w:frame="1"/>
        </w:rPr>
        <w:t>Điều 1</w:t>
      </w:r>
      <w:r w:rsidRPr="00094E03">
        <w:rPr>
          <w:color w:val="242B2D"/>
        </w:rPr>
        <w:t>. Phân công nhiệm vụ</w:t>
      </w:r>
      <w:r w:rsidR="009A1CEC">
        <w:rPr>
          <w:color w:val="242B2D"/>
        </w:rPr>
        <w:t xml:space="preserve"> cho</w:t>
      </w:r>
      <w:r w:rsidRPr="00094E03">
        <w:rPr>
          <w:color w:val="242B2D"/>
        </w:rPr>
        <w:t xml:space="preserve"> các thành viên HĐT Trường Mầm non </w:t>
      </w:r>
      <w:r w:rsidR="00606083">
        <w:rPr>
          <w:color w:val="242B2D"/>
        </w:rPr>
        <w:t>số  Na Sang</w:t>
      </w:r>
      <w:r w:rsidRPr="00094E03">
        <w:rPr>
          <w:color w:val="242B2D"/>
        </w:rPr>
        <w:t> </w:t>
      </w:r>
      <w:r w:rsidR="009566D4">
        <w:rPr>
          <w:color w:val="242B2D"/>
        </w:rPr>
        <w:t>nhiệm kỳ 202</w:t>
      </w:r>
      <w:r w:rsidR="00B97820">
        <w:rPr>
          <w:color w:val="242B2D"/>
        </w:rPr>
        <w:t>5</w:t>
      </w:r>
      <w:r w:rsidR="009566D4">
        <w:rPr>
          <w:color w:val="242B2D"/>
        </w:rPr>
        <w:t xml:space="preserve"> – 20</w:t>
      </w:r>
      <w:r w:rsidR="00B97820">
        <w:rPr>
          <w:color w:val="242B2D"/>
        </w:rPr>
        <w:t>30</w:t>
      </w:r>
      <w:r w:rsidRPr="00094E03">
        <w:rPr>
          <w:color w:val="242B2D"/>
        </w:rPr>
        <w:t xml:space="preserve"> như sau:</w:t>
      </w:r>
    </w:p>
    <w:p w14:paraId="152D610F" w14:textId="032E7F2B" w:rsidR="00094E03" w:rsidRPr="00094E03" w:rsidRDefault="00094E03" w:rsidP="00F44E5B">
      <w:pPr>
        <w:ind w:firstLine="720"/>
        <w:jc w:val="both"/>
        <w:rPr>
          <w:color w:val="242B2D"/>
        </w:rPr>
      </w:pPr>
      <w:r w:rsidRPr="00094E03">
        <w:rPr>
          <w:b/>
          <w:bCs/>
          <w:color w:val="242B2D"/>
          <w:bdr w:val="none" w:sz="0" w:space="0" w:color="auto" w:frame="1"/>
        </w:rPr>
        <w:t>1.</w:t>
      </w:r>
      <w:r w:rsidRPr="00094E03">
        <w:rPr>
          <w:color w:val="242B2D"/>
        </w:rPr>
        <w:t> </w:t>
      </w:r>
      <w:r w:rsidR="009566D4">
        <w:rPr>
          <w:b/>
          <w:bCs/>
          <w:color w:val="242B2D"/>
          <w:bdr w:val="none" w:sz="0" w:space="0" w:color="auto" w:frame="1"/>
        </w:rPr>
        <w:t xml:space="preserve">Bà </w:t>
      </w:r>
      <w:r w:rsidR="00606083">
        <w:rPr>
          <w:b/>
          <w:bCs/>
          <w:color w:val="242B2D"/>
          <w:bdr w:val="none" w:sz="0" w:space="0" w:color="auto" w:frame="1"/>
        </w:rPr>
        <w:t>Hoàng Thị Thúy Hằng</w:t>
      </w:r>
      <w:r w:rsidR="009566D4">
        <w:rPr>
          <w:b/>
          <w:bCs/>
          <w:color w:val="242B2D"/>
          <w:bdr w:val="none" w:sz="0" w:space="0" w:color="auto" w:frame="1"/>
        </w:rPr>
        <w:t xml:space="preserve">  -  Bí thư</w:t>
      </w:r>
      <w:r w:rsidRPr="00094E03">
        <w:rPr>
          <w:b/>
          <w:bCs/>
          <w:color w:val="242B2D"/>
          <w:bdr w:val="none" w:sz="0" w:space="0" w:color="auto" w:frame="1"/>
        </w:rPr>
        <w:t xml:space="preserve"> Chi bộ, Hiệu trưởng -  Chủ tịch HĐT</w:t>
      </w:r>
    </w:p>
    <w:p w14:paraId="2C362448" w14:textId="77777777" w:rsidR="00335FA5" w:rsidRDefault="00094E03" w:rsidP="00335FA5">
      <w:pPr>
        <w:ind w:firstLine="720"/>
        <w:jc w:val="both"/>
        <w:rPr>
          <w:color w:val="242B2D"/>
        </w:rPr>
      </w:pPr>
      <w:r w:rsidRPr="00094E03">
        <w:rPr>
          <w:color w:val="242B2D"/>
        </w:rPr>
        <w:t>- Quản lý điều hành chung các hoạt động của HĐT, chịu trách nhiệm tham mưu cho Hội đồng trường (HĐT) kế hoạch hoạt động của HĐT; chủ trì các hội nghị của HĐT, đại diện cho HĐT thảo luận với các tổ chức, đoàn thể những vấn đề liên quan đến nhiệm vụ, quyền hạn của HĐT. Trực tiếp phụ trách công tác chính trị tư tưởng. Trực tiếp theo dõi giám sát thực hiện chiến lược, tầm nhìn, kế hoạch, mục tiêu phát triển của nhà trường theo giai đoạn và năm học và việc thực hiện các Nghị quyết, kế hoạch của HĐT; về quy chế hoặc sửa đổi, bổ sung quy chế tổ chức và hoạt động của nhà trường để trình cấp có thẩm quyền phê duyệt; về chủ trương sử dụng tài chính, tài sản của nhà trường; đại diện cho HĐT thảo luận với các P.Hiệu trưởng những vấn đề liên quan đến nhiệm vụ, quyền hạn của HĐT và chỉ đạo thực hiện các nhiệm vụ chuyên môn, xây dựng CSVC trong nhà trường theo Nghị Quyết của HĐT.</w:t>
      </w:r>
    </w:p>
    <w:p w14:paraId="1B3B1671" w14:textId="7B10F9BF" w:rsidR="00335FA5" w:rsidRPr="001D1F10" w:rsidRDefault="00335FA5" w:rsidP="00335FA5">
      <w:pPr>
        <w:jc w:val="both"/>
        <w:rPr>
          <w:color w:val="242B2D"/>
        </w:rPr>
      </w:pPr>
      <w:r>
        <w:rPr>
          <w:color w:val="242B2D"/>
        </w:rPr>
        <w:t xml:space="preserve">         </w:t>
      </w:r>
      <w:r w:rsidRPr="001D1F10">
        <w:rPr>
          <w:b/>
          <w:bCs/>
          <w:color w:val="242B2D"/>
          <w:bdr w:val="none" w:sz="0" w:space="0" w:color="auto" w:frame="1"/>
        </w:rPr>
        <w:t xml:space="preserve">2. </w:t>
      </w:r>
      <w:r>
        <w:rPr>
          <w:b/>
          <w:bCs/>
          <w:color w:val="242B2D"/>
          <w:bdr w:val="none" w:sz="0" w:space="0" w:color="auto" w:frame="1"/>
        </w:rPr>
        <w:t>Cà Văn Keo</w:t>
      </w:r>
      <w:r w:rsidRPr="001D1F10">
        <w:rPr>
          <w:b/>
          <w:bCs/>
          <w:color w:val="242B2D"/>
          <w:bdr w:val="none" w:sz="0" w:space="0" w:color="auto" w:frame="1"/>
        </w:rPr>
        <w:t xml:space="preserve"> – Phó chủ tịch UBND xã </w:t>
      </w:r>
      <w:r w:rsidR="00324431">
        <w:rPr>
          <w:b/>
          <w:bCs/>
          <w:color w:val="242B2D"/>
          <w:bdr w:val="none" w:sz="0" w:space="0" w:color="auto" w:frame="1"/>
        </w:rPr>
        <w:t>–</w:t>
      </w:r>
      <w:r w:rsidRPr="001D1F10">
        <w:rPr>
          <w:b/>
          <w:bCs/>
          <w:color w:val="242B2D"/>
          <w:bdr w:val="none" w:sz="0" w:space="0" w:color="auto" w:frame="1"/>
        </w:rPr>
        <w:t xml:space="preserve"> </w:t>
      </w:r>
      <w:r w:rsidR="00324431">
        <w:rPr>
          <w:b/>
          <w:bCs/>
          <w:color w:val="242B2D"/>
          <w:bdr w:val="none" w:sz="0" w:space="0" w:color="auto" w:frame="1"/>
        </w:rPr>
        <w:t>P.CT-</w:t>
      </w:r>
      <w:r w:rsidRPr="001D1F10">
        <w:rPr>
          <w:b/>
          <w:bCs/>
          <w:color w:val="242B2D"/>
          <w:bdr w:val="none" w:sz="0" w:space="0" w:color="auto" w:frame="1"/>
        </w:rPr>
        <w:t xml:space="preserve"> HĐT</w:t>
      </w:r>
    </w:p>
    <w:p w14:paraId="44D8A579" w14:textId="77777777" w:rsidR="00335FA5" w:rsidRDefault="00335FA5" w:rsidP="00335FA5">
      <w:pPr>
        <w:jc w:val="both"/>
        <w:rPr>
          <w:color w:val="242B2D"/>
        </w:rPr>
      </w:pPr>
      <w:r w:rsidRPr="001D1F10">
        <w:rPr>
          <w:color w:val="242B2D"/>
        </w:rPr>
        <w:t>Tham mưu và tham gia theo dõi giám sát các hoạt động của nhà trường theo các văn bản quy định hiện hành; giám sát việc thực hiện các Nghị quyết của hội đồng trường.</w:t>
      </w:r>
    </w:p>
    <w:p w14:paraId="4650E42E" w14:textId="05738134" w:rsidR="00335FA5" w:rsidRPr="001D1F10" w:rsidRDefault="00335FA5" w:rsidP="00335FA5">
      <w:pPr>
        <w:jc w:val="both"/>
        <w:rPr>
          <w:color w:val="242B2D"/>
        </w:rPr>
      </w:pPr>
      <w:r>
        <w:rPr>
          <w:color w:val="242B2D"/>
        </w:rPr>
        <w:t xml:space="preserve">         </w:t>
      </w:r>
      <w:r>
        <w:rPr>
          <w:b/>
          <w:bCs/>
          <w:color w:val="242B2D"/>
          <w:bdr w:val="none" w:sz="0" w:space="0" w:color="auto" w:frame="1"/>
        </w:rPr>
        <w:t>3</w:t>
      </w:r>
      <w:r w:rsidRPr="001D1F10">
        <w:rPr>
          <w:b/>
          <w:bCs/>
          <w:color w:val="242B2D"/>
          <w:bdr w:val="none" w:sz="0" w:space="0" w:color="auto" w:frame="1"/>
        </w:rPr>
        <w:t xml:space="preserve">. </w:t>
      </w:r>
      <w:r w:rsidR="00B97820">
        <w:rPr>
          <w:b/>
          <w:bCs/>
          <w:color w:val="242B2D"/>
          <w:bdr w:val="none" w:sz="0" w:space="0" w:color="auto" w:frame="1"/>
        </w:rPr>
        <w:t>Vũ Thị Bẩy</w:t>
      </w:r>
      <w:r w:rsidRPr="001D1F10">
        <w:rPr>
          <w:b/>
          <w:bCs/>
          <w:color w:val="242B2D"/>
          <w:bdr w:val="none" w:sz="0" w:space="0" w:color="auto" w:frame="1"/>
        </w:rPr>
        <w:t xml:space="preserve"> – </w:t>
      </w:r>
      <w:r>
        <w:rPr>
          <w:b/>
          <w:bCs/>
          <w:color w:val="242B2D"/>
          <w:bdr w:val="none" w:sz="0" w:space="0" w:color="auto" w:frame="1"/>
        </w:rPr>
        <w:t xml:space="preserve">P.Hiệu trưởng - </w:t>
      </w:r>
      <w:r w:rsidRPr="001D1F10">
        <w:rPr>
          <w:b/>
          <w:bCs/>
          <w:color w:val="242B2D"/>
          <w:bdr w:val="none" w:sz="0" w:space="0" w:color="auto" w:frame="1"/>
        </w:rPr>
        <w:t>Chủ tịch CĐCS - Thành viên HĐT</w:t>
      </w:r>
    </w:p>
    <w:p w14:paraId="284E8EA8" w14:textId="77777777" w:rsidR="00335FA5" w:rsidRPr="001D1F10" w:rsidRDefault="00335FA5" w:rsidP="00335FA5">
      <w:pPr>
        <w:jc w:val="both"/>
        <w:rPr>
          <w:color w:val="242B2D"/>
        </w:rPr>
      </w:pPr>
      <w:r w:rsidRPr="001D1F10">
        <w:rPr>
          <w:color w:val="242B2D"/>
        </w:rPr>
        <w:t xml:space="preserve">Chịu trách nhiệm tham mưu về công tác tổ chức, nhân sự; Theo dõi các phong trào thi đua; thực hiện quy chế dân chủ trong các hoạt động của nhà trường; công tác bán trú; công tác an ninh trật tự nhà trường, Kiểm định chất lượng, công tác phối hợp tuyên truyền phổ biến giáo dục pháp luật CBGVNV, kiến thức chăm sóc </w:t>
      </w:r>
      <w:r w:rsidRPr="001D1F10">
        <w:rPr>
          <w:color w:val="242B2D"/>
        </w:rPr>
        <w:lastRenderedPageBreak/>
        <w:t>nuôi dạy trẻ cho cha mẹ trẻ và những việc khác do Chủ tịch HĐT phân công phụ trách theo dõi. Thực hiện báo cáo, giải trình kết quả hoạt động của Trường tại các phiên họp của HĐT</w:t>
      </w:r>
    </w:p>
    <w:p w14:paraId="68C3839E" w14:textId="77777777" w:rsidR="00335FA5" w:rsidRDefault="00335FA5" w:rsidP="00335FA5">
      <w:pPr>
        <w:jc w:val="both"/>
        <w:rPr>
          <w:b/>
          <w:bCs/>
          <w:color w:val="242B2D"/>
          <w:bdr w:val="none" w:sz="0" w:space="0" w:color="auto" w:frame="1"/>
        </w:rPr>
      </w:pPr>
      <w:r>
        <w:rPr>
          <w:b/>
          <w:bCs/>
          <w:color w:val="242B2D"/>
          <w:bdr w:val="none" w:sz="0" w:space="0" w:color="auto" w:frame="1"/>
        </w:rPr>
        <w:t xml:space="preserve">        </w:t>
      </w:r>
      <w:r w:rsidRPr="001D1F10">
        <w:rPr>
          <w:b/>
          <w:bCs/>
          <w:color w:val="242B2D"/>
          <w:bdr w:val="none" w:sz="0" w:space="0" w:color="auto" w:frame="1"/>
        </w:rPr>
        <w:t> </w:t>
      </w:r>
      <w:r w:rsidRPr="001D1F10">
        <w:rPr>
          <w:color w:val="242B2D"/>
        </w:rPr>
        <w:t>Tham mưu xây dựng Kế hoạch hoạt động, các loại báo cáo của Hội đồng trường; Chịu trách nhiệm theo dõi thực hiện kế hoạch, phát triển nhà trường; công tác quản lý trẻ em; công tác PCGD-XM; công tác chính trị tư tưởng, bồi dưỡng CB, GV, NV, Theo dõi xây dựng các Chương trình, Dự án; những việc khác do Chủ tịch HĐT phân công. Thực hiện báo cáo, giải trình kết quả hoạt động của Trường tại các phiên họp của HĐT. Nắm bắt tình hình tư tưởng của CB, GV, NV. Giám sát việc thực hiện Quy chế dân chủ trong nhà trường; Chỉ đạo thực hiện các cuộc vận động lớn của ngành và thực hiện Nghị quyết, kết luận của HĐT; Thực hiện nhiệm vụ giám sát việc chi trả chế độ cho CB, GV, NV; chăm lo đời sống vật chất, tinh thần cho CB, GV, NV; giám sát và tổ chức các hoạt động, các phong trào thuộc lĩnh vực minh phụ trách.</w:t>
      </w:r>
      <w:r w:rsidRPr="001D1F10">
        <w:rPr>
          <w:b/>
          <w:bCs/>
          <w:color w:val="242B2D"/>
          <w:bdr w:val="none" w:sz="0" w:space="0" w:color="auto" w:frame="1"/>
        </w:rPr>
        <w:t> </w:t>
      </w:r>
    </w:p>
    <w:p w14:paraId="2F9D3445" w14:textId="77777777" w:rsidR="00335FA5" w:rsidRPr="001D1F10" w:rsidRDefault="00335FA5" w:rsidP="00335FA5">
      <w:pPr>
        <w:jc w:val="both"/>
        <w:rPr>
          <w:color w:val="242B2D"/>
        </w:rPr>
      </w:pPr>
      <w:r>
        <w:rPr>
          <w:b/>
          <w:bCs/>
          <w:color w:val="242B2D"/>
          <w:bdr w:val="none" w:sz="0" w:space="0" w:color="auto" w:frame="1"/>
        </w:rPr>
        <w:t xml:space="preserve">            </w:t>
      </w:r>
      <w:r w:rsidRPr="001D1F10">
        <w:rPr>
          <w:color w:val="242B2D"/>
        </w:rPr>
        <w:t>Trực tiếp tham mưu và theo dõi giám sát việc thực hiện các hoạt động các hoạt động của Hội đồng trường và các hoạt động của nhà trường. Tham mưu đề xuất thực hiện về công tác kế hoạch - tài chính, cơ sở vật chất, các Chương trình, Dự án; việc chi trả chế độ; chăm lo đời sống vật chất, tinh thần cho CB, GV, NV. Thay mặt toàn thể CB, GV, NV trong trường kiến nghị với Hội đồng trường, Ban giám hiệu các vấn đề nảy sinh cần chỉnh sửa bổ sung trong quá trình quản lý, điều hành của nhà trường, đảm bảo các hoạt động của nhà trường thực hiện đúng theo các quy định hiện hành. Đóng góp ý kiến vào các quyết nghị; theo dõi việc thực hiện các quyết nghị; đề xuất những ý kiến về hoạt động của HĐT. Chịu trách nhiệm giải trình về lĩnh vực, mình phụ trách.</w:t>
      </w:r>
    </w:p>
    <w:p w14:paraId="3CEAF5D0" w14:textId="77777777" w:rsidR="00335FA5" w:rsidRPr="001D1F10" w:rsidRDefault="00335FA5" w:rsidP="00335FA5">
      <w:pPr>
        <w:ind w:firstLine="720"/>
        <w:jc w:val="both"/>
        <w:rPr>
          <w:color w:val="242B2D"/>
        </w:rPr>
      </w:pPr>
    </w:p>
    <w:p w14:paraId="1CE4EFA0" w14:textId="061078E9" w:rsidR="00335FA5" w:rsidRPr="001D1F10" w:rsidRDefault="00335FA5" w:rsidP="00335FA5">
      <w:pPr>
        <w:ind w:firstLine="720"/>
        <w:jc w:val="both"/>
        <w:rPr>
          <w:color w:val="242B2D"/>
        </w:rPr>
      </w:pPr>
      <w:r>
        <w:rPr>
          <w:b/>
          <w:bCs/>
          <w:color w:val="242B2D"/>
          <w:bdr w:val="none" w:sz="0" w:space="0" w:color="auto" w:frame="1"/>
        </w:rPr>
        <w:t>4</w:t>
      </w:r>
      <w:r w:rsidRPr="001D1F10">
        <w:rPr>
          <w:b/>
          <w:bCs/>
          <w:color w:val="242B2D"/>
          <w:bdr w:val="none" w:sz="0" w:space="0" w:color="auto" w:frame="1"/>
        </w:rPr>
        <w:t xml:space="preserve">. Bà </w:t>
      </w:r>
      <w:r>
        <w:rPr>
          <w:b/>
          <w:bCs/>
          <w:color w:val="242B2D"/>
          <w:bdr w:val="none" w:sz="0" w:space="0" w:color="auto" w:frame="1"/>
        </w:rPr>
        <w:t>Lò Th</w:t>
      </w:r>
      <w:r w:rsidR="00B97820">
        <w:rPr>
          <w:b/>
          <w:bCs/>
          <w:color w:val="242B2D"/>
          <w:bdr w:val="none" w:sz="0" w:space="0" w:color="auto" w:frame="1"/>
        </w:rPr>
        <w:t>ị Tệ</w:t>
      </w:r>
      <w:r w:rsidRPr="001D1F10">
        <w:rPr>
          <w:b/>
          <w:bCs/>
          <w:color w:val="242B2D"/>
          <w:bdr w:val="none" w:sz="0" w:space="0" w:color="auto" w:frame="1"/>
        </w:rPr>
        <w:t xml:space="preserve"> – Bí thư Chi đoàn - - Thành viên HĐT</w:t>
      </w:r>
    </w:p>
    <w:p w14:paraId="15C99668" w14:textId="77777777" w:rsidR="00335FA5" w:rsidRPr="001D1F10" w:rsidRDefault="00335FA5" w:rsidP="00335FA5">
      <w:pPr>
        <w:jc w:val="both"/>
        <w:rPr>
          <w:color w:val="242B2D"/>
        </w:rPr>
      </w:pPr>
      <w:r w:rsidRPr="001D1F10">
        <w:rPr>
          <w:color w:val="242B2D"/>
        </w:rPr>
        <w:t>Trực tiếp giúp Chủ tịch Hội đồng trong việc tổng hợp tình hình hoạt động của Trường và của HĐT; chuẩn bị chương trình hội nghị, nội dung, tài liệu, gửi giấy mời họp; tiếp nhận và xử lý văn bản đi, đến của Hội đồng theo quy định của Nhà nước và của Trường; lưu trữ các văn bản của HĐT; Tổng hợp thông tin về hoạt động của trường báo cáo chủ tịch HĐT; Chuẩn bị các báo cáo và giải trình với cơ quan quản lý nhà nước và các cơ quan liên quan theo nhiệm vụ, chức năng của HĐT.</w:t>
      </w:r>
    </w:p>
    <w:p w14:paraId="719BDFFB" w14:textId="32FD1BB3" w:rsidR="00335FA5" w:rsidRPr="001D1F10" w:rsidRDefault="00335FA5" w:rsidP="00335FA5">
      <w:pPr>
        <w:ind w:firstLine="720"/>
        <w:jc w:val="both"/>
        <w:rPr>
          <w:color w:val="242B2D"/>
        </w:rPr>
      </w:pPr>
      <w:r>
        <w:rPr>
          <w:b/>
          <w:bCs/>
          <w:color w:val="242B2D"/>
          <w:bdr w:val="none" w:sz="0" w:space="0" w:color="auto" w:frame="1"/>
        </w:rPr>
        <w:t>5</w:t>
      </w:r>
      <w:r w:rsidRPr="001D1F10">
        <w:rPr>
          <w:b/>
          <w:bCs/>
          <w:color w:val="242B2D"/>
          <w:bdr w:val="none" w:sz="0" w:space="0" w:color="auto" w:frame="1"/>
        </w:rPr>
        <w:t>.</w:t>
      </w:r>
      <w:r w:rsidRPr="001D1F10">
        <w:rPr>
          <w:color w:val="242B2D"/>
        </w:rPr>
        <w:t> </w:t>
      </w:r>
      <w:r w:rsidR="00B97820">
        <w:rPr>
          <w:b/>
          <w:bCs/>
          <w:color w:val="242B2D"/>
          <w:bdr w:val="none" w:sz="0" w:space="0" w:color="auto" w:frame="1"/>
        </w:rPr>
        <w:t>Nguyễn Thị Lan Anh</w:t>
      </w:r>
      <w:r w:rsidRPr="001D1F10">
        <w:rPr>
          <w:b/>
          <w:bCs/>
          <w:color w:val="242B2D"/>
          <w:bdr w:val="none" w:sz="0" w:space="0" w:color="auto" w:frame="1"/>
        </w:rPr>
        <w:t xml:space="preserve">  – </w:t>
      </w:r>
      <w:r>
        <w:rPr>
          <w:b/>
          <w:bCs/>
          <w:color w:val="242B2D"/>
          <w:bdr w:val="none" w:sz="0" w:space="0" w:color="auto" w:frame="1"/>
        </w:rPr>
        <w:t>Giáo viên</w:t>
      </w:r>
      <w:r w:rsidRPr="001D1F10">
        <w:rPr>
          <w:b/>
          <w:bCs/>
          <w:color w:val="242B2D"/>
          <w:bdr w:val="none" w:sz="0" w:space="0" w:color="auto" w:frame="1"/>
        </w:rPr>
        <w:t xml:space="preserve"> - Thành viên HĐT</w:t>
      </w:r>
    </w:p>
    <w:p w14:paraId="03EC95FA" w14:textId="77777777" w:rsidR="00335FA5" w:rsidRPr="001D1F10" w:rsidRDefault="00335FA5" w:rsidP="00335FA5">
      <w:pPr>
        <w:jc w:val="both"/>
        <w:rPr>
          <w:color w:val="242B2D"/>
        </w:rPr>
      </w:pPr>
      <w:r w:rsidRPr="001D1F10">
        <w:rPr>
          <w:color w:val="242B2D"/>
        </w:rPr>
        <w:t>Chịu trách nhiệm tham mưu về công tác tổ chức, nhân sự; Theo dõi các phong trào thi đua; thực hiện quy chế dân chủ trong các hoạt động của nhà trường; công tác bán trú; công tác an ninh trật tự nhà trường, Kiểm định chất lượng, công tác phối hợp tuyên truyền phổ biến giáo dục pháp luật CBGVNV, kiến thức chăm sóc nuôi dạy trẻ cho cha mẹ trẻ và những việc khác do Chủ tịch HĐT phân công phụ trách theo dõi. Thực hiện báo cáo, giải trình kết quả hoạt động của Trường tại các phiên họp của HĐT .</w:t>
      </w:r>
    </w:p>
    <w:p w14:paraId="2642399D" w14:textId="59A38EB7" w:rsidR="00335FA5" w:rsidRPr="001D1F10" w:rsidRDefault="00335FA5" w:rsidP="00335FA5">
      <w:pPr>
        <w:ind w:firstLine="720"/>
        <w:jc w:val="both"/>
        <w:rPr>
          <w:color w:val="242B2D"/>
        </w:rPr>
      </w:pPr>
      <w:r>
        <w:rPr>
          <w:b/>
          <w:bCs/>
          <w:color w:val="242B2D"/>
          <w:bdr w:val="none" w:sz="0" w:space="0" w:color="auto" w:frame="1"/>
        </w:rPr>
        <w:t>6</w:t>
      </w:r>
      <w:r w:rsidRPr="001D1F10">
        <w:rPr>
          <w:b/>
          <w:bCs/>
          <w:color w:val="242B2D"/>
          <w:bdr w:val="none" w:sz="0" w:space="0" w:color="auto" w:frame="1"/>
        </w:rPr>
        <w:t>.</w:t>
      </w:r>
      <w:r w:rsidRPr="001D1F10">
        <w:rPr>
          <w:color w:val="242B2D"/>
        </w:rPr>
        <w:t> </w:t>
      </w:r>
      <w:r w:rsidRPr="001D1F10">
        <w:rPr>
          <w:b/>
          <w:bCs/>
          <w:color w:val="242B2D"/>
          <w:bdr w:val="none" w:sz="0" w:space="0" w:color="auto" w:frame="1"/>
        </w:rPr>
        <w:t>B</w:t>
      </w:r>
      <w:r>
        <w:rPr>
          <w:b/>
          <w:bCs/>
          <w:color w:val="242B2D"/>
          <w:bdr w:val="none" w:sz="0" w:space="0" w:color="auto" w:frame="1"/>
        </w:rPr>
        <w:t xml:space="preserve">à </w:t>
      </w:r>
      <w:r w:rsidR="00B97820">
        <w:rPr>
          <w:b/>
          <w:bCs/>
          <w:color w:val="242B2D"/>
          <w:bdr w:val="none" w:sz="0" w:space="0" w:color="auto" w:frame="1"/>
        </w:rPr>
        <w:t>Nguyễn Thị Bích Phượng</w:t>
      </w:r>
      <w:r w:rsidRPr="001D1F10">
        <w:rPr>
          <w:b/>
          <w:bCs/>
          <w:color w:val="242B2D"/>
          <w:bdr w:val="none" w:sz="0" w:space="0" w:color="auto" w:frame="1"/>
        </w:rPr>
        <w:t xml:space="preserve"> - </w:t>
      </w:r>
      <w:r>
        <w:rPr>
          <w:b/>
          <w:bCs/>
          <w:color w:val="242B2D"/>
          <w:bdr w:val="none" w:sz="0" w:space="0" w:color="auto" w:frame="1"/>
        </w:rPr>
        <w:t xml:space="preserve"> giáo viên</w:t>
      </w:r>
      <w:r w:rsidR="00B97820">
        <w:rPr>
          <w:b/>
          <w:bCs/>
          <w:color w:val="242B2D"/>
          <w:bdr w:val="none" w:sz="0" w:space="0" w:color="auto" w:frame="1"/>
        </w:rPr>
        <w:t xml:space="preserve"> </w:t>
      </w:r>
      <w:r>
        <w:rPr>
          <w:b/>
          <w:bCs/>
          <w:color w:val="242B2D"/>
          <w:bdr w:val="none" w:sz="0" w:space="0" w:color="auto" w:frame="1"/>
        </w:rPr>
        <w:t xml:space="preserve">– </w:t>
      </w:r>
      <w:r w:rsidRPr="001D1F10">
        <w:rPr>
          <w:b/>
          <w:bCs/>
          <w:color w:val="242B2D"/>
          <w:bdr w:val="none" w:sz="0" w:space="0" w:color="auto" w:frame="1"/>
        </w:rPr>
        <w:t>Th</w:t>
      </w:r>
      <w:r>
        <w:rPr>
          <w:b/>
          <w:bCs/>
          <w:color w:val="242B2D"/>
          <w:bdr w:val="none" w:sz="0" w:space="0" w:color="auto" w:frame="1"/>
        </w:rPr>
        <w:t>ư ký</w:t>
      </w:r>
      <w:r w:rsidRPr="001D1F10">
        <w:rPr>
          <w:b/>
          <w:bCs/>
          <w:color w:val="242B2D"/>
          <w:bdr w:val="none" w:sz="0" w:space="0" w:color="auto" w:frame="1"/>
        </w:rPr>
        <w:t xml:space="preserve"> HĐT</w:t>
      </w:r>
    </w:p>
    <w:p w14:paraId="55A912CD" w14:textId="77777777" w:rsidR="00335FA5" w:rsidRPr="001D1F10" w:rsidRDefault="00335FA5" w:rsidP="00335FA5">
      <w:pPr>
        <w:jc w:val="both"/>
        <w:rPr>
          <w:color w:val="242B2D"/>
        </w:rPr>
      </w:pPr>
      <w:r w:rsidRPr="001D1F10">
        <w:rPr>
          <w:color w:val="242B2D"/>
        </w:rPr>
        <w:t xml:space="preserve">Chịu trách nhiệm tham mưu về công tác chuyên môn; Theo dõi và làm báo cáo về chuyên môn, phổ cập, công tác phối hợp tuyên truyền phổ biến giáo dục pháp luật CBGVNV, kiến thức chăm sóc nuôi dạy trẻ cho cha mẹ trẻ và những việc khác </w:t>
      </w:r>
      <w:r w:rsidRPr="001D1F10">
        <w:rPr>
          <w:color w:val="242B2D"/>
        </w:rPr>
        <w:lastRenderedPageBreak/>
        <w:t>do Chủ tịch HĐT phân công phụ trách theo dõi. Thực hiện báo cáo, giải trình kết quả hoạt động của Trường tại các phiên họp của HĐT .</w:t>
      </w:r>
    </w:p>
    <w:p w14:paraId="52432959" w14:textId="3DE39DB0" w:rsidR="00335FA5" w:rsidRPr="001D1F10" w:rsidRDefault="00335FA5" w:rsidP="00335FA5">
      <w:pPr>
        <w:ind w:firstLine="720"/>
        <w:jc w:val="both"/>
        <w:rPr>
          <w:color w:val="242B2D"/>
        </w:rPr>
      </w:pPr>
      <w:r>
        <w:rPr>
          <w:b/>
          <w:bCs/>
          <w:color w:val="242B2D"/>
          <w:bdr w:val="none" w:sz="0" w:space="0" w:color="auto" w:frame="1"/>
        </w:rPr>
        <w:t>7</w:t>
      </w:r>
      <w:r w:rsidRPr="001D1F10">
        <w:rPr>
          <w:b/>
          <w:bCs/>
          <w:color w:val="242B2D"/>
          <w:bdr w:val="none" w:sz="0" w:space="0" w:color="auto" w:frame="1"/>
        </w:rPr>
        <w:t xml:space="preserve">. </w:t>
      </w:r>
      <w:r w:rsidR="00B97820">
        <w:rPr>
          <w:b/>
          <w:bCs/>
          <w:color w:val="242B2D"/>
          <w:bdr w:val="none" w:sz="0" w:space="0" w:color="auto" w:frame="1"/>
        </w:rPr>
        <w:t>Trần Thị Lý</w:t>
      </w:r>
      <w:r w:rsidRPr="001D1F10">
        <w:rPr>
          <w:b/>
          <w:bCs/>
          <w:color w:val="242B2D"/>
          <w:bdr w:val="none" w:sz="0" w:space="0" w:color="auto" w:frame="1"/>
        </w:rPr>
        <w:t xml:space="preserve"> - TTCM - Thành viên HĐT</w:t>
      </w:r>
    </w:p>
    <w:p w14:paraId="7596243B" w14:textId="77777777" w:rsidR="00335FA5" w:rsidRPr="001D1F10" w:rsidRDefault="00335FA5" w:rsidP="00335FA5">
      <w:pPr>
        <w:jc w:val="both"/>
        <w:rPr>
          <w:color w:val="242B2D"/>
        </w:rPr>
      </w:pPr>
      <w:r w:rsidRPr="001D1F10">
        <w:rPr>
          <w:color w:val="242B2D"/>
        </w:rPr>
        <w:t> Trực tiếp theo dõi, giám sát việc thực hiện các hoạt động về chuyên môn, nghiệp vụ của CB, GV, NV thuộc tổ mẫu giáo; việc đánh giá xếp loại CB, GV, NV và học sinh. Giám sát các hoạt động của Hội đồng trường và các hoạt động của nhà trường. Tham mưu đề xuất về công tác nhân sự, tài chính, các chủ trương, kế hoạch phát triển của nhà trường. Thay mặt toàn thể CB, GV, NV trong trường kiến nghị với Hội đồng trường, Ban giám hiệu các vấn đề nảy sinh cần chỉnh sửa bổ sung trong quá trình quản lý, điều hành của nhà trường, đảm bảo các hoạt động của nhà trường thực hiện đúng theo các quy định hiện hành. Đóng góp ý kiến vào các quyết nghị; theo dõi việc thực hiện các quyết nghị; đề xuất những ý kiến về hoạt động của HĐT. Chịu trách nhiệm giải trình về lĩnh vực, mình phụ trách.</w:t>
      </w:r>
    </w:p>
    <w:p w14:paraId="1BF8D0AA" w14:textId="50B167FD" w:rsidR="00335FA5" w:rsidRPr="001D1F10" w:rsidRDefault="00335FA5" w:rsidP="00335FA5">
      <w:pPr>
        <w:ind w:firstLine="720"/>
        <w:jc w:val="both"/>
        <w:rPr>
          <w:color w:val="242B2D"/>
        </w:rPr>
      </w:pPr>
      <w:r>
        <w:rPr>
          <w:b/>
          <w:bCs/>
          <w:color w:val="242B2D"/>
          <w:bdr w:val="none" w:sz="0" w:space="0" w:color="auto" w:frame="1"/>
        </w:rPr>
        <w:t>8</w:t>
      </w:r>
      <w:r w:rsidRPr="001D1F10">
        <w:rPr>
          <w:b/>
          <w:bCs/>
          <w:color w:val="242B2D"/>
          <w:bdr w:val="none" w:sz="0" w:space="0" w:color="auto" w:frame="1"/>
        </w:rPr>
        <w:t xml:space="preserve">. Bà </w:t>
      </w:r>
      <w:r w:rsidR="00B97820">
        <w:rPr>
          <w:b/>
          <w:bCs/>
          <w:color w:val="242B2D"/>
          <w:bdr w:val="none" w:sz="0" w:space="0" w:color="auto" w:frame="1"/>
        </w:rPr>
        <w:t>Nguyễn Thị Quỳnh</w:t>
      </w:r>
      <w:r w:rsidRPr="001D1F10">
        <w:rPr>
          <w:b/>
          <w:bCs/>
          <w:color w:val="242B2D"/>
          <w:bdr w:val="none" w:sz="0" w:space="0" w:color="auto" w:frame="1"/>
        </w:rPr>
        <w:t xml:space="preserve">– </w:t>
      </w:r>
      <w:r>
        <w:rPr>
          <w:b/>
          <w:bCs/>
          <w:color w:val="242B2D"/>
          <w:bdr w:val="none" w:sz="0" w:space="0" w:color="auto" w:frame="1"/>
        </w:rPr>
        <w:t>Ytế</w:t>
      </w:r>
      <w:r w:rsidRPr="001D1F10">
        <w:rPr>
          <w:b/>
          <w:bCs/>
          <w:color w:val="242B2D"/>
          <w:bdr w:val="none" w:sz="0" w:space="0" w:color="auto" w:frame="1"/>
        </w:rPr>
        <w:t xml:space="preserve"> - Thành viên HĐT</w:t>
      </w:r>
    </w:p>
    <w:p w14:paraId="3369CC85" w14:textId="77777777" w:rsidR="00335FA5" w:rsidRPr="001D1F10" w:rsidRDefault="00335FA5" w:rsidP="00335FA5">
      <w:pPr>
        <w:jc w:val="both"/>
        <w:rPr>
          <w:color w:val="242B2D"/>
        </w:rPr>
      </w:pPr>
      <w:r w:rsidRPr="001D1F10">
        <w:rPr>
          <w:color w:val="242B2D"/>
        </w:rPr>
        <w:t>Trực tiếp theo dõi, giám sát việc thực hiện các hoạt động về chuyên môn, việc đánh giá xếp loại CB, GV, NV và trẻ thuộc tổ Nhà trẻ; Giám sát các hoạt động của Hội đồng trường và các hoạt động của nhà trường. Tham mưu đề xuất về công tác nhân sự, tài chính, các chủ trương, kế hoạch phát triển của nhà trường. Thay mặt toàn thể CB, GV, NV trong trường kiến nghị với Hội đồng trường, Ban giám hiệu các vấn đề nảy sinh cần chỉnh sửa bổ sung trong quá trình quản lý, điều hành của nhà trường, đảm bảo các hoạt động của nhà trường thực hiện đúng theo các quy định hiện hành. Đóng góp ý kiến vào các quyết nghị; theo dõi việc thực hiện các quyết nghị; đề xuất những ý kiến về hoạt động của HĐT. Chịu trách nhiệm giải trình về lĩnh vực, mình phụ trách.</w:t>
      </w:r>
    </w:p>
    <w:p w14:paraId="7CD7DE15" w14:textId="77777777" w:rsidR="00335FA5" w:rsidRPr="001D1F10" w:rsidRDefault="00335FA5" w:rsidP="00335FA5">
      <w:pPr>
        <w:ind w:firstLine="720"/>
        <w:jc w:val="both"/>
        <w:rPr>
          <w:color w:val="242B2D"/>
        </w:rPr>
      </w:pPr>
      <w:r>
        <w:rPr>
          <w:b/>
          <w:bCs/>
          <w:color w:val="242B2D"/>
          <w:bdr w:val="none" w:sz="0" w:space="0" w:color="auto" w:frame="1"/>
        </w:rPr>
        <w:t>9</w:t>
      </w:r>
      <w:r w:rsidRPr="001D1F10">
        <w:rPr>
          <w:b/>
          <w:bCs/>
          <w:color w:val="242B2D"/>
          <w:bdr w:val="none" w:sz="0" w:space="0" w:color="auto" w:frame="1"/>
        </w:rPr>
        <w:t>. Trưởng ban đại diện CMHS – Thành viên HĐT:</w:t>
      </w:r>
    </w:p>
    <w:p w14:paraId="006FCEAF" w14:textId="77777777" w:rsidR="00335FA5" w:rsidRPr="001D1F10" w:rsidRDefault="00335FA5" w:rsidP="00335FA5">
      <w:pPr>
        <w:jc w:val="both"/>
        <w:rPr>
          <w:color w:val="242B2D"/>
        </w:rPr>
      </w:pPr>
      <w:r w:rsidRPr="001D1F10">
        <w:rPr>
          <w:color w:val="242B2D"/>
        </w:rPr>
        <w:t>Trực tiếp phụ trách, theo dõi các hoạt động của Ban đại diện cha mẹ học sinh, việc sử dụng các nguồn kinh phí huy động từ CMHS trong năm học. Nắm bắt tư tưởng của phụ huynh và học sinh. Thay mặt PHHS tham mưu, kiến nghị, đề xuất các vấn đề phát sinh trong quá trình thực hiện nhiệm vụ của nhà trường, đảm bảo các hoạt động của nhà trường thực hiện đúng theo các quy định hiện hành và ngày càng nâng cao chất lượng giáo dục. Tham gia giám sát các hoạt động của nhà trường theo các văn bản quy định hiện hành</w:t>
      </w:r>
    </w:p>
    <w:p w14:paraId="487E471B" w14:textId="1E74611C" w:rsidR="00094E03" w:rsidRPr="00094E03" w:rsidRDefault="00335FA5" w:rsidP="00F44E5B">
      <w:pPr>
        <w:jc w:val="both"/>
        <w:rPr>
          <w:color w:val="242B2D"/>
        </w:rPr>
      </w:pPr>
      <w:r>
        <w:rPr>
          <w:color w:val="242B2D"/>
        </w:rPr>
        <w:t xml:space="preserve">           </w:t>
      </w:r>
      <w:r w:rsidR="00094E03" w:rsidRPr="00094E03">
        <w:rPr>
          <w:b/>
          <w:bCs/>
          <w:color w:val="242B2D"/>
          <w:bdr w:val="none" w:sz="0" w:space="0" w:color="auto" w:frame="1"/>
        </w:rPr>
        <w:t>Điều 2.</w:t>
      </w:r>
      <w:r w:rsidR="00094E03" w:rsidRPr="00094E03">
        <w:rPr>
          <w:color w:val="242B2D"/>
        </w:rPr>
        <w:t> Quyết định này có hiệu lực kể từ ngày ký.</w:t>
      </w:r>
    </w:p>
    <w:p w14:paraId="2F7ABCDD" w14:textId="6314F797" w:rsidR="00094E03" w:rsidRPr="00094E03" w:rsidRDefault="00335FA5" w:rsidP="00F44E5B">
      <w:pPr>
        <w:jc w:val="both"/>
        <w:rPr>
          <w:color w:val="242B2D"/>
        </w:rPr>
      </w:pPr>
      <w:r>
        <w:rPr>
          <w:b/>
          <w:bCs/>
          <w:color w:val="242B2D"/>
          <w:bdr w:val="none" w:sz="0" w:space="0" w:color="auto" w:frame="1"/>
        </w:rPr>
        <w:t xml:space="preserve">           </w:t>
      </w:r>
      <w:r w:rsidR="00094E03" w:rsidRPr="00094E03">
        <w:rPr>
          <w:b/>
          <w:bCs/>
          <w:color w:val="242B2D"/>
          <w:bdr w:val="none" w:sz="0" w:space="0" w:color="auto" w:frame="1"/>
        </w:rPr>
        <w:t>Điều 3.</w:t>
      </w:r>
      <w:r w:rsidR="00094E03" w:rsidRPr="00094E03">
        <w:rPr>
          <w:color w:val="242B2D"/>
        </w:rPr>
        <w:t> Các ông (bà) có tên  ở Điều 1 chịu trách nhiệm thi hành Quyết định này./.</w:t>
      </w:r>
    </w:p>
    <w:tbl>
      <w:tblPr>
        <w:tblW w:w="10500" w:type="dxa"/>
        <w:tblCellSpacing w:w="0" w:type="dxa"/>
        <w:tblCellMar>
          <w:left w:w="0" w:type="dxa"/>
          <w:right w:w="0" w:type="dxa"/>
        </w:tblCellMar>
        <w:tblLook w:val="04A0" w:firstRow="1" w:lastRow="0" w:firstColumn="1" w:lastColumn="0" w:noHBand="0" w:noVBand="1"/>
      </w:tblPr>
      <w:tblGrid>
        <w:gridCol w:w="5250"/>
        <w:gridCol w:w="5250"/>
      </w:tblGrid>
      <w:tr w:rsidR="00094E03" w:rsidRPr="00094E03" w14:paraId="40A406CB" w14:textId="77777777" w:rsidTr="00094E03">
        <w:trPr>
          <w:tblCellSpacing w:w="0" w:type="dxa"/>
        </w:trPr>
        <w:tc>
          <w:tcPr>
            <w:tcW w:w="4980" w:type="dxa"/>
            <w:hideMark/>
          </w:tcPr>
          <w:p w14:paraId="12AC2CE6" w14:textId="77777777" w:rsidR="00094E03" w:rsidRPr="00094E03" w:rsidRDefault="00094E03" w:rsidP="00F44E5B">
            <w:pPr>
              <w:jc w:val="both"/>
            </w:pPr>
            <w:r w:rsidRPr="00094E03">
              <w:rPr>
                <w:b/>
                <w:bCs/>
                <w:bdr w:val="none" w:sz="0" w:space="0" w:color="auto" w:frame="1"/>
              </w:rPr>
              <w:t>Nơi nhận:</w:t>
            </w:r>
          </w:p>
          <w:p w14:paraId="72433963" w14:textId="77777777" w:rsidR="00094E03" w:rsidRPr="00094E03" w:rsidRDefault="00094E03" w:rsidP="00F44E5B">
            <w:pPr>
              <w:jc w:val="both"/>
            </w:pPr>
            <w:r w:rsidRPr="00094E03">
              <w:t>  - Các thành viên HĐT;</w:t>
            </w:r>
          </w:p>
          <w:p w14:paraId="17FD6FE5" w14:textId="77777777" w:rsidR="00094E03" w:rsidRPr="00094E03" w:rsidRDefault="00094E03" w:rsidP="00F44E5B">
            <w:pPr>
              <w:jc w:val="both"/>
            </w:pPr>
            <w:r w:rsidRPr="00094E03">
              <w:t>  - Website;</w:t>
            </w:r>
          </w:p>
          <w:p w14:paraId="70BA7171" w14:textId="77777777" w:rsidR="00094E03" w:rsidRPr="00094E03" w:rsidRDefault="00094E03" w:rsidP="00F44E5B">
            <w:pPr>
              <w:jc w:val="both"/>
            </w:pPr>
            <w:r w:rsidRPr="00094E03">
              <w:t>  - Lưu: VT, HĐT.</w:t>
            </w:r>
          </w:p>
          <w:p w14:paraId="3B9EE04E" w14:textId="77777777" w:rsidR="00094E03" w:rsidRPr="00094E03" w:rsidRDefault="00094E03" w:rsidP="00F44E5B">
            <w:pPr>
              <w:jc w:val="both"/>
            </w:pPr>
            <w:r w:rsidRPr="00094E03">
              <w:t> </w:t>
            </w:r>
          </w:p>
        </w:tc>
        <w:tc>
          <w:tcPr>
            <w:tcW w:w="4980" w:type="dxa"/>
            <w:hideMark/>
          </w:tcPr>
          <w:p w14:paraId="590FEBAC" w14:textId="77777777" w:rsidR="00094E03" w:rsidRPr="00094E03" w:rsidRDefault="00094E03" w:rsidP="00F44E5B">
            <w:pPr>
              <w:jc w:val="both"/>
            </w:pPr>
            <w:r w:rsidRPr="00094E03">
              <w:rPr>
                <w:b/>
                <w:bCs/>
                <w:bdr w:val="none" w:sz="0" w:space="0" w:color="auto" w:frame="1"/>
              </w:rPr>
              <w:t>TM. HỘI ĐỒNG TRƯỜNG</w:t>
            </w:r>
          </w:p>
          <w:p w14:paraId="52D10F6F" w14:textId="77777777" w:rsidR="00094E03" w:rsidRPr="00094E03" w:rsidRDefault="00094E03" w:rsidP="00F44E5B">
            <w:pPr>
              <w:jc w:val="both"/>
            </w:pPr>
            <w:r>
              <w:rPr>
                <w:b/>
                <w:bCs/>
                <w:bdr w:val="none" w:sz="0" w:space="0" w:color="auto" w:frame="1"/>
              </w:rPr>
              <w:t xml:space="preserve">              </w:t>
            </w:r>
            <w:r w:rsidRPr="00094E03">
              <w:rPr>
                <w:b/>
                <w:bCs/>
                <w:bdr w:val="none" w:sz="0" w:space="0" w:color="auto" w:frame="1"/>
              </w:rPr>
              <w:t>CHỦ TỊCH</w:t>
            </w:r>
          </w:p>
          <w:p w14:paraId="3949E905" w14:textId="77777777" w:rsidR="00094E03" w:rsidRPr="00094E03" w:rsidRDefault="00094E03" w:rsidP="00F44E5B">
            <w:pPr>
              <w:jc w:val="both"/>
            </w:pPr>
            <w:r w:rsidRPr="00094E03">
              <w:rPr>
                <w:b/>
                <w:bCs/>
                <w:bdr w:val="none" w:sz="0" w:space="0" w:color="auto" w:frame="1"/>
              </w:rPr>
              <w:t> </w:t>
            </w:r>
          </w:p>
          <w:p w14:paraId="637D3A88" w14:textId="77777777" w:rsidR="00094E03" w:rsidRPr="00094E03" w:rsidRDefault="00094E03" w:rsidP="00F44E5B">
            <w:pPr>
              <w:jc w:val="both"/>
            </w:pPr>
            <w:r w:rsidRPr="00094E03">
              <w:rPr>
                <w:b/>
                <w:bCs/>
                <w:bdr w:val="none" w:sz="0" w:space="0" w:color="auto" w:frame="1"/>
              </w:rPr>
              <w:t> </w:t>
            </w:r>
          </w:p>
          <w:p w14:paraId="563B6BD1" w14:textId="77777777" w:rsidR="00094E03" w:rsidRPr="00094E03" w:rsidRDefault="00094E03" w:rsidP="00F44E5B">
            <w:pPr>
              <w:jc w:val="both"/>
            </w:pPr>
            <w:r w:rsidRPr="00094E03">
              <w:rPr>
                <w:b/>
                <w:bCs/>
                <w:bdr w:val="none" w:sz="0" w:space="0" w:color="auto" w:frame="1"/>
              </w:rPr>
              <w:t> </w:t>
            </w:r>
          </w:p>
        </w:tc>
      </w:tr>
    </w:tbl>
    <w:p w14:paraId="2289F6AF" w14:textId="40EF40F5" w:rsidR="00E33D5F" w:rsidRDefault="00E33D5F" w:rsidP="00F44E5B">
      <w:pPr>
        <w:tabs>
          <w:tab w:val="left" w:pos="6489"/>
        </w:tabs>
        <w:rPr>
          <w:b/>
        </w:rPr>
      </w:pPr>
    </w:p>
    <w:p w14:paraId="359BDC62" w14:textId="7A75E879" w:rsidR="00B97820" w:rsidRPr="00B97820" w:rsidRDefault="00B97820" w:rsidP="00B97820">
      <w:pPr>
        <w:tabs>
          <w:tab w:val="left" w:pos="6489"/>
        </w:tabs>
      </w:pPr>
      <w:r>
        <w:t xml:space="preserve">                                                                                     Hoàng Thị Thúy Hằng</w:t>
      </w:r>
    </w:p>
    <w:sectPr w:rsidR="00B97820" w:rsidRPr="00B97820" w:rsidSect="00E33D5F">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E03"/>
    <w:rsid w:val="00094E03"/>
    <w:rsid w:val="000978DD"/>
    <w:rsid w:val="00132BBC"/>
    <w:rsid w:val="00155C66"/>
    <w:rsid w:val="003204DB"/>
    <w:rsid w:val="00324431"/>
    <w:rsid w:val="00335FA5"/>
    <w:rsid w:val="003F2B0D"/>
    <w:rsid w:val="004E7115"/>
    <w:rsid w:val="005E3F37"/>
    <w:rsid w:val="005F3282"/>
    <w:rsid w:val="00606083"/>
    <w:rsid w:val="006B3EBE"/>
    <w:rsid w:val="007F4984"/>
    <w:rsid w:val="00856DCD"/>
    <w:rsid w:val="00944AF4"/>
    <w:rsid w:val="009566D4"/>
    <w:rsid w:val="009A1CEC"/>
    <w:rsid w:val="00B97820"/>
    <w:rsid w:val="00CE14B4"/>
    <w:rsid w:val="00E33D5F"/>
    <w:rsid w:val="00EF31D3"/>
    <w:rsid w:val="00F44E5B"/>
    <w:rsid w:val="00F97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86A12F"/>
  <w15:chartTrackingRefBased/>
  <w15:docId w15:val="{FD65236D-C258-4268-B6E5-B01165E19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
    <w:name w:val="Char Char"/>
    <w:basedOn w:val="Normal"/>
    <w:rsid w:val="00335F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7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1225</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WINNER</dc:creator>
  <cp:keywords/>
  <dc:description/>
  <cp:lastModifiedBy>Administrator</cp:lastModifiedBy>
  <cp:revision>19</cp:revision>
  <cp:lastPrinted>2023-10-19T00:34:00Z</cp:lastPrinted>
  <dcterms:created xsi:type="dcterms:W3CDTF">2023-10-13T01:24:00Z</dcterms:created>
  <dcterms:modified xsi:type="dcterms:W3CDTF">2025-02-24T01:07:00Z</dcterms:modified>
</cp:coreProperties>
</file>